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FB9C" w14:textId="7C10758E" w:rsidR="008B4426" w:rsidRDefault="008B4426" w:rsidP="00C260F4"/>
    <w:p w14:paraId="1E7ABE13" w14:textId="67D18B22" w:rsidR="005D0FF6" w:rsidRDefault="005D0FF6" w:rsidP="00C260F4"/>
    <w:p w14:paraId="6CD3790E" w14:textId="07D808E6" w:rsidR="005D0FF6" w:rsidRDefault="005D0FF6" w:rsidP="00C260F4"/>
    <w:p w14:paraId="0067B48A" w14:textId="48576FB6" w:rsidR="00C260F4" w:rsidRPr="001A7CD0" w:rsidRDefault="006B182D" w:rsidP="00C260F4">
      <w:pPr>
        <w:pStyle w:val="Title"/>
      </w:pPr>
      <w:r>
        <w:t>Voorbeeld Specificatie</w:t>
      </w:r>
    </w:p>
    <w:p w14:paraId="05DA07F2" w14:textId="402BFA8C" w:rsidR="005D0FF6" w:rsidRDefault="005D0FF6" w:rsidP="00C260F4"/>
    <w:p w14:paraId="7237B1DC" w14:textId="5DAF3F6E" w:rsidR="00C260F4" w:rsidRDefault="00C260F4" w:rsidP="00C260F4"/>
    <w:p w14:paraId="27213834" w14:textId="4075E32E" w:rsidR="00C260F4" w:rsidRDefault="00C260F4" w:rsidP="00C260F4"/>
    <w:p w14:paraId="05992FB6" w14:textId="60C7FDFB" w:rsidR="00C260F4" w:rsidRDefault="00C260F4" w:rsidP="00C260F4"/>
    <w:p w14:paraId="73676E1B" w14:textId="61F7FF89" w:rsidR="00C260F4" w:rsidRDefault="00C260F4" w:rsidP="00C260F4"/>
    <w:p w14:paraId="0213232F" w14:textId="33397194" w:rsidR="00C260F4" w:rsidRDefault="00C260F4" w:rsidP="00C260F4"/>
    <w:p w14:paraId="3DC71AC0" w14:textId="1A5A1C62" w:rsidR="00C260F4" w:rsidRDefault="00C260F4" w:rsidP="00C260F4"/>
    <w:p w14:paraId="0DFF8CE8" w14:textId="1FCD67B1" w:rsidR="00C260F4" w:rsidRDefault="00C260F4" w:rsidP="00C260F4"/>
    <w:p w14:paraId="260FA8C0" w14:textId="41C9911C" w:rsidR="00C260F4" w:rsidRDefault="00C260F4" w:rsidP="00C260F4"/>
    <w:p w14:paraId="6CD0C453" w14:textId="2008863C" w:rsidR="00C260F4" w:rsidRDefault="00C260F4" w:rsidP="00C260F4"/>
    <w:p w14:paraId="02127CCC" w14:textId="1A4A5F26" w:rsidR="00C260F4" w:rsidRDefault="00C260F4" w:rsidP="00C260F4"/>
    <w:p w14:paraId="323101C2" w14:textId="1D1D4EDD" w:rsidR="00C260F4" w:rsidRDefault="00C260F4" w:rsidP="00C260F4"/>
    <w:p w14:paraId="08673088" w14:textId="79BD8661" w:rsidR="00C260F4" w:rsidRDefault="00C260F4" w:rsidP="00C260F4"/>
    <w:p w14:paraId="76D9212F" w14:textId="02DB0249" w:rsidR="00C260F4" w:rsidRDefault="00C260F4" w:rsidP="00C260F4"/>
    <w:p w14:paraId="26F367E3" w14:textId="62E5403D" w:rsidR="00C260F4" w:rsidRDefault="00C260F4" w:rsidP="00C260F4"/>
    <w:p w14:paraId="0FDE4DAA" w14:textId="5E561CA4" w:rsidR="00C260F4" w:rsidRDefault="00C260F4" w:rsidP="00C260F4"/>
    <w:p w14:paraId="2895AE06" w14:textId="1141EBFB" w:rsidR="00C260F4" w:rsidRDefault="00C260F4" w:rsidP="00C260F4"/>
    <w:p w14:paraId="2906C0D2" w14:textId="031FFA74" w:rsidR="00C260F4" w:rsidRDefault="00C260F4" w:rsidP="00C260F4"/>
    <w:p w14:paraId="7CD7F686" w14:textId="04197057" w:rsidR="00C260F4" w:rsidRDefault="00C260F4" w:rsidP="00C260F4"/>
    <w:p w14:paraId="5EF7752C" w14:textId="56570255" w:rsidR="00C260F4" w:rsidRDefault="00C260F4" w:rsidP="00C260F4"/>
    <w:p w14:paraId="63015F8D" w14:textId="46BB9AE9" w:rsidR="00C260F4" w:rsidRDefault="00C260F4" w:rsidP="00C260F4"/>
    <w:p w14:paraId="2632ABB2" w14:textId="77777777" w:rsidR="00C260F4" w:rsidRDefault="00C260F4" w:rsidP="00C260F4"/>
    <w:p w14:paraId="1B29094C" w14:textId="77777777" w:rsidR="005D0FF6" w:rsidRDefault="005D0FF6" w:rsidP="00C260F4"/>
    <w:p w14:paraId="10565A84" w14:textId="77777777" w:rsidR="005D0FF6" w:rsidRDefault="005D0FF6" w:rsidP="00C260F4"/>
    <w:p w14:paraId="5BDB2C61" w14:textId="77777777" w:rsidR="005D0FF6" w:rsidRDefault="005D0FF6" w:rsidP="00C260F4"/>
    <w:tbl>
      <w:tblPr>
        <w:tblW w:w="0" w:type="auto"/>
        <w:tblInd w:w="8" w:type="dxa"/>
        <w:tblLook w:val="04A0" w:firstRow="1" w:lastRow="0" w:firstColumn="1" w:lastColumn="0" w:noHBand="0" w:noVBand="1"/>
      </w:tblPr>
      <w:tblGrid>
        <w:gridCol w:w="1584"/>
        <w:gridCol w:w="7394"/>
      </w:tblGrid>
      <w:tr w:rsidR="005D0FF6" w:rsidRPr="003C2DDD" w14:paraId="349892C2" w14:textId="77777777" w:rsidTr="00CB3CDE">
        <w:trPr>
          <w:trHeight w:val="1050"/>
        </w:trPr>
        <w:tc>
          <w:tcPr>
            <w:tcW w:w="1584" w:type="dxa"/>
            <w:shd w:val="clear" w:color="auto" w:fill="auto"/>
          </w:tcPr>
          <w:p w14:paraId="02426873" w14:textId="77777777" w:rsidR="005D0FF6" w:rsidRPr="006E3977" w:rsidRDefault="005D0FF6" w:rsidP="00C260F4">
            <w:pPr>
              <w:pStyle w:val="Tabletitle"/>
            </w:pPr>
            <w:bookmarkStart w:id="0" w:name="_Hlk85107895"/>
            <w:r w:rsidRPr="006E3977">
              <w:t>Auteur</w:t>
            </w:r>
          </w:p>
          <w:p w14:paraId="48ADA3C6" w14:textId="77777777" w:rsidR="005D0FF6" w:rsidRPr="006E3977" w:rsidRDefault="005D0FF6" w:rsidP="00C260F4">
            <w:pPr>
              <w:pStyle w:val="Tabletitle"/>
            </w:pPr>
            <w:r w:rsidRPr="006E3977">
              <w:t>Versie</w:t>
            </w:r>
          </w:p>
          <w:p w14:paraId="4870ABE9" w14:textId="77777777" w:rsidR="005D0FF6" w:rsidRPr="006E3977" w:rsidRDefault="005D0FF6" w:rsidP="00C260F4">
            <w:pPr>
              <w:pStyle w:val="Tabletitle"/>
            </w:pPr>
            <w:r w:rsidRPr="006E3977">
              <w:t>Datum</w:t>
            </w:r>
          </w:p>
        </w:tc>
        <w:tc>
          <w:tcPr>
            <w:tcW w:w="7394" w:type="dxa"/>
            <w:shd w:val="clear" w:color="auto" w:fill="auto"/>
          </w:tcPr>
          <w:p w14:paraId="257FF757" w14:textId="77777777" w:rsidR="005D0FF6" w:rsidRPr="003C2DDD" w:rsidRDefault="005D0FF6" w:rsidP="00C260F4">
            <w:r w:rsidRPr="003C2DDD">
              <w:t>CE-iT</w:t>
            </w:r>
          </w:p>
          <w:p w14:paraId="39409B73" w14:textId="43A8D1CB" w:rsidR="005D0FF6" w:rsidRPr="003C2DDD" w:rsidRDefault="00E05704" w:rsidP="00C260F4">
            <w:r>
              <w:t>1.0</w:t>
            </w:r>
          </w:p>
          <w:p w14:paraId="7E985241" w14:textId="7F0CA0DF" w:rsidR="005D0FF6" w:rsidRPr="003C2DDD" w:rsidRDefault="00E05704" w:rsidP="00C260F4">
            <w:r>
              <w:t>DATUM</w:t>
            </w:r>
          </w:p>
        </w:tc>
      </w:tr>
      <w:bookmarkEnd w:id="0"/>
    </w:tbl>
    <w:p w14:paraId="5C42DBCA" w14:textId="77777777" w:rsidR="005D0FF6" w:rsidRDefault="005D0FF6" w:rsidP="00C260F4"/>
    <w:p w14:paraId="085D2E57" w14:textId="77777777" w:rsidR="005D0FF6" w:rsidRDefault="005D0FF6" w:rsidP="00C260F4"/>
    <w:sdt>
      <w:sdtPr>
        <w:rPr>
          <w:rFonts w:ascii="Tahoma" w:eastAsiaTheme="minorHAnsi" w:hAnsi="Tahoma" w:cs="Tahoma"/>
          <w:color w:val="auto"/>
          <w:sz w:val="20"/>
          <w:szCs w:val="20"/>
          <w:lang w:val="nl-NL"/>
        </w:rPr>
        <w:id w:val="-5309497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0FA3CC5" w14:textId="28D49529" w:rsidR="005D0FF6" w:rsidRDefault="005D0FF6" w:rsidP="00C260F4">
          <w:pPr>
            <w:pStyle w:val="TOCHeading"/>
          </w:pPr>
          <w:r>
            <w:t>Contents</w:t>
          </w:r>
        </w:p>
        <w:p w14:paraId="05B63651" w14:textId="6E1036E4" w:rsidR="003262E3" w:rsidRDefault="005D0FF6">
          <w:pPr>
            <w:pStyle w:val="TOC1"/>
            <w:tabs>
              <w:tab w:val="left" w:pos="4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 w:rsidRPr="00C260F4">
            <w:fldChar w:fldCharType="begin"/>
          </w:r>
          <w:r w:rsidRPr="00C260F4">
            <w:instrText xml:space="preserve"> TOC \o "1-3" \h \z \u </w:instrText>
          </w:r>
          <w:r w:rsidRPr="00C260F4">
            <w:fldChar w:fldCharType="separate"/>
          </w:r>
          <w:hyperlink w:anchor="_Toc90546768" w:history="1">
            <w:r w:rsidR="003262E3" w:rsidRPr="00D52078">
              <w:rPr>
                <w:rStyle w:val="Hyperlink"/>
                <w:noProof/>
              </w:rPr>
              <w:t>1</w:t>
            </w:r>
            <w:r w:rsidR="003262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3262E3" w:rsidRPr="00D52078">
              <w:rPr>
                <w:rStyle w:val="Hyperlink"/>
                <w:noProof/>
              </w:rPr>
              <w:t>Uitgangspunten</w:t>
            </w:r>
            <w:r w:rsidR="003262E3">
              <w:rPr>
                <w:noProof/>
                <w:webHidden/>
              </w:rPr>
              <w:tab/>
            </w:r>
            <w:r w:rsidR="003262E3">
              <w:rPr>
                <w:noProof/>
                <w:webHidden/>
              </w:rPr>
              <w:fldChar w:fldCharType="begin"/>
            </w:r>
            <w:r w:rsidR="003262E3">
              <w:rPr>
                <w:noProof/>
                <w:webHidden/>
              </w:rPr>
              <w:instrText xml:space="preserve"> PAGEREF _Toc90546768 \h </w:instrText>
            </w:r>
            <w:r w:rsidR="003262E3">
              <w:rPr>
                <w:noProof/>
                <w:webHidden/>
              </w:rPr>
            </w:r>
            <w:r w:rsidR="003262E3">
              <w:rPr>
                <w:noProof/>
                <w:webHidden/>
              </w:rPr>
              <w:fldChar w:fldCharType="separate"/>
            </w:r>
            <w:r w:rsidR="003262E3">
              <w:rPr>
                <w:noProof/>
                <w:webHidden/>
              </w:rPr>
              <w:t>4</w:t>
            </w:r>
            <w:r w:rsidR="003262E3">
              <w:rPr>
                <w:noProof/>
                <w:webHidden/>
              </w:rPr>
              <w:fldChar w:fldCharType="end"/>
            </w:r>
          </w:hyperlink>
        </w:p>
        <w:p w14:paraId="3A4E7F9E" w14:textId="2B081E35" w:rsidR="003262E3" w:rsidRDefault="003262E3">
          <w:pPr>
            <w:pStyle w:val="TOC1"/>
            <w:tabs>
              <w:tab w:val="left" w:pos="4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90546769" w:history="1">
            <w:r w:rsidRPr="00D52078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D52078">
              <w:rPr>
                <w:rStyle w:val="Hyperlink"/>
                <w:noProof/>
              </w:rPr>
              <w:t>Gerelateerde documenten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_Toc90546769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82A118" w14:textId="34A35D31" w:rsidR="003262E3" w:rsidRDefault="003262E3">
          <w:pPr>
            <w:pStyle w:val="TOC1"/>
            <w:tabs>
              <w:tab w:val="left" w:pos="4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90546770" w:history="1">
            <w:r w:rsidRPr="00D52078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D52078">
              <w:rPr>
                <w:rStyle w:val="Hyperlink"/>
                <w:noProof/>
              </w:rPr>
              <w:t>User stories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_Toc90546770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6B079C" w14:textId="17988517" w:rsidR="003262E3" w:rsidRDefault="003262E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90546771" w:history="1">
            <w:r w:rsidRPr="00D52078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D52078">
              <w:rPr>
                <w:rStyle w:val="Hyperlink"/>
                <w:noProof/>
              </w:rPr>
              <w:t>Algemeen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_Toc90546771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FC91B" w14:textId="7A5B9D23" w:rsidR="003262E3" w:rsidRDefault="003262E3">
          <w:pPr>
            <w:pStyle w:val="TOC1"/>
            <w:tabs>
              <w:tab w:val="left" w:pos="4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90546772" w:history="1">
            <w:r w:rsidRPr="00D52078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D52078">
              <w:rPr>
                <w:rStyle w:val="Hyperlink"/>
                <w:noProof/>
              </w:rPr>
              <w:t>Scenario’s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_Toc90546772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2FE0E" w14:textId="068B161D" w:rsidR="003262E3" w:rsidRDefault="003262E3">
          <w:pPr>
            <w:pStyle w:val="TOC1"/>
            <w:tabs>
              <w:tab w:val="left" w:pos="4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90546773" w:history="1">
            <w:r w:rsidRPr="00D52078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D52078">
              <w:rPr>
                <w:rStyle w:val="Hyperlink"/>
                <w:noProof/>
              </w:rPr>
              <w:t>Overig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_Toc90546773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FA3380" w14:textId="02F9327C" w:rsidR="005D0FF6" w:rsidRDefault="005D0FF6" w:rsidP="00C260F4">
          <w:pPr>
            <w:pStyle w:val="Indexitems"/>
          </w:pPr>
          <w:r w:rsidRPr="00C260F4">
            <w:rPr>
              <w:noProof/>
            </w:rPr>
            <w:fldChar w:fldCharType="end"/>
          </w:r>
        </w:p>
      </w:sdtContent>
    </w:sdt>
    <w:p w14:paraId="52C9FE7D" w14:textId="01252E93" w:rsidR="003262E3" w:rsidRDefault="003262E3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8" w:space="0" w:color="565A50"/>
          <w:left w:val="single" w:sz="8" w:space="0" w:color="565A50"/>
          <w:bottom w:val="single" w:sz="8" w:space="0" w:color="565A50"/>
          <w:right w:val="single" w:sz="8" w:space="0" w:color="565A50"/>
          <w:insideH w:val="single" w:sz="8" w:space="0" w:color="565A50"/>
          <w:insideV w:val="single" w:sz="8" w:space="0" w:color="565A5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805"/>
        <w:gridCol w:w="1149"/>
        <w:gridCol w:w="1544"/>
        <w:gridCol w:w="5260"/>
      </w:tblGrid>
      <w:tr w:rsidR="003262E3" w:rsidRPr="002B0CEA" w14:paraId="5568A9CA" w14:textId="77777777" w:rsidTr="000A7892">
        <w:tc>
          <w:tcPr>
            <w:tcW w:w="8758" w:type="dxa"/>
            <w:gridSpan w:val="4"/>
            <w:shd w:val="clear" w:color="auto" w:fill="565A50"/>
          </w:tcPr>
          <w:p w14:paraId="4AD12AED" w14:textId="77777777" w:rsidR="003262E3" w:rsidRPr="002B0CEA" w:rsidRDefault="003262E3" w:rsidP="000A7892">
            <w:pPr>
              <w:rPr>
                <w:bCs/>
                <w:caps/>
                <w:color w:val="FFFFFF"/>
              </w:rPr>
            </w:pPr>
            <w:r w:rsidRPr="002B0CEA">
              <w:rPr>
                <w:bCs/>
                <w:caps/>
                <w:color w:val="FFFFFF"/>
              </w:rPr>
              <w:lastRenderedPageBreak/>
              <w:t>versiebeheer</w:t>
            </w:r>
          </w:p>
        </w:tc>
      </w:tr>
      <w:tr w:rsidR="003262E3" w:rsidRPr="002B0CEA" w14:paraId="1DA41027" w14:textId="77777777" w:rsidTr="000A7892">
        <w:tc>
          <w:tcPr>
            <w:tcW w:w="805" w:type="dxa"/>
            <w:shd w:val="clear" w:color="auto" w:fill="A5ACAF"/>
          </w:tcPr>
          <w:p w14:paraId="2B468AE4" w14:textId="77777777" w:rsidR="003262E3" w:rsidRPr="002B0CEA" w:rsidRDefault="003262E3" w:rsidP="000A7892">
            <w:pPr>
              <w:rPr>
                <w:bCs/>
                <w:caps/>
                <w:color w:val="FFFFFF"/>
              </w:rPr>
            </w:pPr>
            <w:r w:rsidRPr="002B0CEA">
              <w:rPr>
                <w:bCs/>
                <w:caps/>
                <w:color w:val="FFFFFF"/>
              </w:rPr>
              <w:t>versie</w:t>
            </w:r>
          </w:p>
        </w:tc>
        <w:tc>
          <w:tcPr>
            <w:tcW w:w="1149" w:type="dxa"/>
            <w:shd w:val="clear" w:color="auto" w:fill="A5ACAF"/>
            <w:vAlign w:val="center"/>
          </w:tcPr>
          <w:p w14:paraId="4C4B24DE" w14:textId="77777777" w:rsidR="003262E3" w:rsidRPr="002B0CEA" w:rsidRDefault="003262E3" w:rsidP="000A7892">
            <w:r w:rsidRPr="002B0CEA">
              <w:rPr>
                <w:bCs/>
                <w:caps/>
                <w:color w:val="FFFFFF"/>
              </w:rPr>
              <w:t>datum</w:t>
            </w:r>
          </w:p>
        </w:tc>
        <w:tc>
          <w:tcPr>
            <w:tcW w:w="1544" w:type="dxa"/>
            <w:shd w:val="clear" w:color="auto" w:fill="A5ACAF"/>
          </w:tcPr>
          <w:p w14:paraId="79D242E5" w14:textId="77777777" w:rsidR="003262E3" w:rsidRPr="002B0CEA" w:rsidRDefault="003262E3" w:rsidP="000A7892">
            <w:pPr>
              <w:rPr>
                <w:bCs/>
                <w:caps/>
                <w:color w:val="FFFFFF"/>
              </w:rPr>
            </w:pPr>
            <w:r w:rsidRPr="002B0CEA">
              <w:rPr>
                <w:bCs/>
                <w:caps/>
                <w:color w:val="FFFFFF"/>
              </w:rPr>
              <w:t>door</w:t>
            </w:r>
          </w:p>
        </w:tc>
        <w:tc>
          <w:tcPr>
            <w:tcW w:w="5260" w:type="dxa"/>
            <w:shd w:val="clear" w:color="auto" w:fill="A5ACAF"/>
            <w:vAlign w:val="center"/>
          </w:tcPr>
          <w:p w14:paraId="125D3AC3" w14:textId="77777777" w:rsidR="003262E3" w:rsidRPr="002B0CEA" w:rsidRDefault="003262E3" w:rsidP="000A7892">
            <w:r w:rsidRPr="002B0CEA">
              <w:rPr>
                <w:bCs/>
                <w:caps/>
                <w:color w:val="FFFFFF"/>
              </w:rPr>
              <w:t>omschrijving</w:t>
            </w:r>
          </w:p>
        </w:tc>
      </w:tr>
      <w:tr w:rsidR="003262E3" w:rsidRPr="002B0CEA" w14:paraId="781215BA" w14:textId="77777777" w:rsidTr="000A7892">
        <w:tc>
          <w:tcPr>
            <w:tcW w:w="805" w:type="dxa"/>
          </w:tcPr>
          <w:p w14:paraId="3A0C5C52" w14:textId="77777777" w:rsidR="003262E3" w:rsidRPr="002B0CEA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/>
                <w:sz w:val="20"/>
                <w:szCs w:val="20"/>
                <w:lang w:val="nl-NL"/>
              </w:rPr>
            </w:pPr>
            <w:r w:rsidRPr="002B0CEA">
              <w:rPr>
                <w:rFonts w:ascii="Tahoma" w:hAnsi="Tahoma" w:cs="Tahoma"/>
                <w:color w:val="000000"/>
                <w:sz w:val="20"/>
                <w:szCs w:val="20"/>
                <w:lang w:val="nl-NL"/>
              </w:rPr>
              <w:t>0.1</w:t>
            </w:r>
          </w:p>
        </w:tc>
        <w:tc>
          <w:tcPr>
            <w:tcW w:w="1149" w:type="dxa"/>
          </w:tcPr>
          <w:p w14:paraId="073E7974" w14:textId="77777777" w:rsidR="003262E3" w:rsidRPr="002B0CEA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nl-NL"/>
              </w:rPr>
              <w:t>01-11-21</w:t>
            </w:r>
          </w:p>
        </w:tc>
        <w:tc>
          <w:tcPr>
            <w:tcW w:w="1544" w:type="dxa"/>
          </w:tcPr>
          <w:p w14:paraId="02C60B72" w14:textId="77777777" w:rsidR="003262E3" w:rsidRPr="002B0CEA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nl-NL"/>
              </w:rPr>
              <w:t>Wim</w:t>
            </w:r>
          </w:p>
        </w:tc>
        <w:tc>
          <w:tcPr>
            <w:tcW w:w="5260" w:type="dxa"/>
            <w:vAlign w:val="center"/>
          </w:tcPr>
          <w:p w14:paraId="02B1BFA7" w14:textId="77777777" w:rsidR="003262E3" w:rsidRPr="002B0CEA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nl-NL"/>
              </w:rPr>
              <w:t>Eerste versie</w:t>
            </w:r>
          </w:p>
        </w:tc>
      </w:tr>
      <w:tr w:rsidR="003262E3" w:rsidRPr="002B0CEA" w14:paraId="1894C6B6" w14:textId="77777777" w:rsidTr="000A7892">
        <w:tc>
          <w:tcPr>
            <w:tcW w:w="805" w:type="dxa"/>
          </w:tcPr>
          <w:p w14:paraId="68D869EA" w14:textId="77777777" w:rsidR="003262E3" w:rsidRPr="0086535F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  <w:t>1.0</w:t>
            </w:r>
          </w:p>
        </w:tc>
        <w:tc>
          <w:tcPr>
            <w:tcW w:w="1149" w:type="dxa"/>
          </w:tcPr>
          <w:p w14:paraId="51641730" w14:textId="77777777" w:rsidR="003262E3" w:rsidRPr="0086535F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  <w:t>06-11-21</w:t>
            </w:r>
          </w:p>
        </w:tc>
        <w:tc>
          <w:tcPr>
            <w:tcW w:w="1544" w:type="dxa"/>
          </w:tcPr>
          <w:p w14:paraId="07DA7CD5" w14:textId="77777777" w:rsidR="003262E3" w:rsidRPr="0086535F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  <w:t>Wim</w:t>
            </w:r>
          </w:p>
        </w:tc>
        <w:tc>
          <w:tcPr>
            <w:tcW w:w="5260" w:type="dxa"/>
            <w:vAlign w:val="center"/>
          </w:tcPr>
          <w:p w14:paraId="63F3BC89" w14:textId="77777777" w:rsidR="003262E3" w:rsidRPr="0086535F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  <w:t>1.0 versie zonder inhoudelijke wijzigingen.</w:t>
            </w:r>
          </w:p>
        </w:tc>
      </w:tr>
      <w:tr w:rsidR="003262E3" w:rsidRPr="002B0CEA" w14:paraId="2858CC16" w14:textId="77777777" w:rsidTr="000A7892">
        <w:tc>
          <w:tcPr>
            <w:tcW w:w="805" w:type="dxa"/>
          </w:tcPr>
          <w:p w14:paraId="1E980006" w14:textId="77777777" w:rsidR="003262E3" w:rsidRPr="0086535F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149" w:type="dxa"/>
          </w:tcPr>
          <w:p w14:paraId="484599BB" w14:textId="77777777" w:rsidR="003262E3" w:rsidRPr="0086535F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544" w:type="dxa"/>
          </w:tcPr>
          <w:p w14:paraId="31277393" w14:textId="77777777" w:rsidR="003262E3" w:rsidRPr="0086535F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5260" w:type="dxa"/>
            <w:vAlign w:val="center"/>
          </w:tcPr>
          <w:p w14:paraId="5189A3AC" w14:textId="77777777" w:rsidR="003262E3" w:rsidRPr="0086535F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3262E3" w:rsidRPr="002B0CEA" w14:paraId="658176EB" w14:textId="77777777" w:rsidTr="000A7892">
        <w:tc>
          <w:tcPr>
            <w:tcW w:w="805" w:type="dxa"/>
          </w:tcPr>
          <w:p w14:paraId="719A3038" w14:textId="77777777" w:rsidR="003262E3" w:rsidRPr="0086535F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149" w:type="dxa"/>
          </w:tcPr>
          <w:p w14:paraId="4338D871" w14:textId="77777777" w:rsidR="003262E3" w:rsidRPr="0086535F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544" w:type="dxa"/>
          </w:tcPr>
          <w:p w14:paraId="76D449E1" w14:textId="77777777" w:rsidR="003262E3" w:rsidRPr="0086535F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5260" w:type="dxa"/>
            <w:vAlign w:val="center"/>
          </w:tcPr>
          <w:p w14:paraId="49232CFB" w14:textId="77777777" w:rsidR="003262E3" w:rsidRPr="0086535F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3262E3" w:rsidRPr="002B0CEA" w14:paraId="4F8570B2" w14:textId="77777777" w:rsidTr="000A7892">
        <w:tc>
          <w:tcPr>
            <w:tcW w:w="805" w:type="dxa"/>
          </w:tcPr>
          <w:p w14:paraId="32BBF821" w14:textId="77777777" w:rsidR="003262E3" w:rsidRPr="0086535F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149" w:type="dxa"/>
          </w:tcPr>
          <w:p w14:paraId="702ACCE6" w14:textId="77777777" w:rsidR="003262E3" w:rsidRPr="0086535F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544" w:type="dxa"/>
          </w:tcPr>
          <w:p w14:paraId="35037543" w14:textId="77777777" w:rsidR="003262E3" w:rsidRPr="0086535F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5260" w:type="dxa"/>
            <w:vAlign w:val="center"/>
          </w:tcPr>
          <w:p w14:paraId="60B65FC8" w14:textId="77777777" w:rsidR="003262E3" w:rsidRPr="0086535F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3262E3" w:rsidRPr="002B0CEA" w14:paraId="6AE83E9D" w14:textId="77777777" w:rsidTr="000A7892">
        <w:tc>
          <w:tcPr>
            <w:tcW w:w="805" w:type="dxa"/>
          </w:tcPr>
          <w:p w14:paraId="4D412BDD" w14:textId="77777777" w:rsidR="003262E3" w:rsidRPr="0086535F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149" w:type="dxa"/>
          </w:tcPr>
          <w:p w14:paraId="583C96E6" w14:textId="77777777" w:rsidR="003262E3" w:rsidRPr="0086535F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544" w:type="dxa"/>
          </w:tcPr>
          <w:p w14:paraId="2775D8B0" w14:textId="77777777" w:rsidR="003262E3" w:rsidRPr="0086535F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5260" w:type="dxa"/>
            <w:vAlign w:val="center"/>
          </w:tcPr>
          <w:p w14:paraId="6F069753" w14:textId="77777777" w:rsidR="003262E3" w:rsidRPr="0086535F" w:rsidRDefault="003262E3" w:rsidP="000A7892">
            <w:pPr>
              <w:pStyle w:val="TableText"/>
              <w:spacing w:line="30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</w:tbl>
    <w:p w14:paraId="0A787946" w14:textId="77777777" w:rsidR="005D0FF6" w:rsidRDefault="005D0FF6" w:rsidP="00C260F4"/>
    <w:p w14:paraId="11DA2F1D" w14:textId="7A4E2A8C" w:rsidR="005D0FF6" w:rsidRDefault="005D0FF6" w:rsidP="00C260F4"/>
    <w:p w14:paraId="12A8D065" w14:textId="77777777" w:rsidR="005D0FF6" w:rsidRPr="003C2DDD" w:rsidRDefault="005D0FF6" w:rsidP="00C260F4">
      <w:bookmarkStart w:id="1" w:name="_Hlk85107571"/>
      <w:r w:rsidRPr="00260425">
        <w:br w:type="page"/>
      </w:r>
    </w:p>
    <w:p w14:paraId="714F6DE2" w14:textId="5F3EF0DF" w:rsidR="005D0FF6" w:rsidRPr="000962EC" w:rsidRDefault="000233CB" w:rsidP="00C260F4">
      <w:pPr>
        <w:pStyle w:val="Heading1"/>
        <w:numPr>
          <w:ilvl w:val="0"/>
          <w:numId w:val="2"/>
        </w:numPr>
      </w:pPr>
      <w:bookmarkStart w:id="2" w:name="_Toc85107539"/>
      <w:bookmarkStart w:id="3" w:name="_Toc90546768"/>
      <w:r>
        <w:lastRenderedPageBreak/>
        <w:t>Uitgangspunten</w:t>
      </w:r>
      <w:bookmarkEnd w:id="2"/>
      <w:bookmarkEnd w:id="3"/>
    </w:p>
    <w:bookmarkEnd w:id="1"/>
    <w:p w14:paraId="5064186C" w14:textId="77777777" w:rsidR="000233CB" w:rsidRDefault="000233CB" w:rsidP="000233CB">
      <w:pPr>
        <w:tabs>
          <w:tab w:val="left" w:pos="5092"/>
          <w:tab w:val="decimal" w:pos="6679"/>
          <w:tab w:val="left" w:pos="7541"/>
          <w:tab w:val="decimal" w:pos="9129"/>
        </w:tabs>
        <w:spacing w:line="276" w:lineRule="auto"/>
      </w:pPr>
    </w:p>
    <w:p w14:paraId="2B09B47D" w14:textId="7486727F" w:rsidR="000233CB" w:rsidRPr="001C6CD5" w:rsidRDefault="000233CB" w:rsidP="000233CB">
      <w:pPr>
        <w:pStyle w:val="ListParagraph"/>
        <w:numPr>
          <w:ilvl w:val="0"/>
          <w:numId w:val="25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 w:rsidRPr="001C6CD5">
        <w:t xml:space="preserve">Vorderingen kunnen geblokkeerd worden voor invorderen. Als een vordering in </w:t>
      </w:r>
      <w:r>
        <w:t>het ERP</w:t>
      </w:r>
      <w:r w:rsidRPr="001C6CD5">
        <w:t xml:space="preserve"> is geblokkeerd voor invorderen dan is dat te zien in de velden “Invorderen debiteur: JA/NEE” en “Invorderen mededebiteur: JA/NEE”.</w:t>
      </w:r>
      <w:r>
        <w:t xml:space="preserve"> Deze velden zijn onder deze namen aanwezig in MA!N en worden meegestuurd via de interface.</w:t>
      </w:r>
    </w:p>
    <w:p w14:paraId="2E5DDD4D" w14:textId="1BD8699C" w:rsidR="000233CB" w:rsidRDefault="000233CB" w:rsidP="000233CB">
      <w:pPr>
        <w:pStyle w:val="ListParagraph"/>
        <w:numPr>
          <w:ilvl w:val="0"/>
          <w:numId w:val="25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>
        <w:t>Geblokkeerde vorderingen worden niet altijd in correspondentie opgenomen. Dit wordt tijdens de implementatie van de correspondentie per brief bepaald.</w:t>
      </w:r>
    </w:p>
    <w:p w14:paraId="5858582B" w14:textId="7F2C3CE6" w:rsidR="00862492" w:rsidRDefault="00862492" w:rsidP="00862492">
      <w:pPr>
        <w:tabs>
          <w:tab w:val="left" w:pos="5092"/>
          <w:tab w:val="decimal" w:pos="6679"/>
          <w:tab w:val="left" w:pos="7541"/>
        </w:tabs>
        <w:spacing w:line="276" w:lineRule="auto"/>
        <w:contextualSpacing/>
      </w:pPr>
    </w:p>
    <w:p w14:paraId="313891BF" w14:textId="04965664" w:rsidR="00862492" w:rsidRDefault="00862492" w:rsidP="00862492">
      <w:pPr>
        <w:pStyle w:val="Heading1"/>
        <w:numPr>
          <w:ilvl w:val="0"/>
          <w:numId w:val="2"/>
        </w:numPr>
        <w:spacing w:after="0" w:line="276" w:lineRule="auto"/>
        <w:ind w:hanging="489"/>
      </w:pPr>
      <w:bookmarkStart w:id="4" w:name="_Toc90546769"/>
      <w:r>
        <w:t>Gerelateerde documenten</w:t>
      </w:r>
      <w:bookmarkEnd w:id="4"/>
    </w:p>
    <w:p w14:paraId="5F293DB0" w14:textId="167CE38B" w:rsidR="00862492" w:rsidRDefault="00862492" w:rsidP="00862492">
      <w:pPr>
        <w:tabs>
          <w:tab w:val="left" w:pos="5092"/>
          <w:tab w:val="decimal" w:pos="6679"/>
          <w:tab w:val="left" w:pos="7541"/>
        </w:tabs>
        <w:spacing w:line="276" w:lineRule="auto"/>
        <w:contextualSpacing/>
      </w:pPr>
    </w:p>
    <w:p w14:paraId="2EE44C10" w14:textId="77777777" w:rsidR="00BC4F4C" w:rsidRDefault="00BC4F4C" w:rsidP="00862492">
      <w:pPr>
        <w:pStyle w:val="ListParagraph"/>
        <w:numPr>
          <w:ilvl w:val="0"/>
          <w:numId w:val="28"/>
        </w:numPr>
        <w:tabs>
          <w:tab w:val="left" w:pos="5092"/>
          <w:tab w:val="decimal" w:pos="6679"/>
          <w:tab w:val="left" w:pos="7541"/>
        </w:tabs>
        <w:spacing w:line="276" w:lineRule="auto"/>
        <w:contextualSpacing/>
      </w:pPr>
      <w:r>
        <w:t>Dagelijkse upload v1.3.</w:t>
      </w:r>
    </w:p>
    <w:p w14:paraId="5031FB3A" w14:textId="3EFC6A4A" w:rsidR="00862492" w:rsidRDefault="00862492" w:rsidP="00862492">
      <w:pPr>
        <w:pStyle w:val="ListParagraph"/>
        <w:numPr>
          <w:ilvl w:val="0"/>
          <w:numId w:val="28"/>
        </w:numPr>
        <w:tabs>
          <w:tab w:val="left" w:pos="5092"/>
          <w:tab w:val="decimal" w:pos="6679"/>
          <w:tab w:val="left" w:pos="7541"/>
        </w:tabs>
        <w:spacing w:line="276" w:lineRule="auto"/>
        <w:contextualSpacing/>
      </w:pPr>
      <w:r>
        <w:t>Incasso</w:t>
      </w:r>
      <w:r w:rsidR="008F78C0">
        <w:t>profiel alimentatie v1.0.</w:t>
      </w:r>
    </w:p>
    <w:p w14:paraId="0997CCC5" w14:textId="371F467C" w:rsidR="008F78C0" w:rsidRDefault="008F78C0" w:rsidP="008F78C0">
      <w:pPr>
        <w:pStyle w:val="ListParagraph"/>
        <w:numPr>
          <w:ilvl w:val="0"/>
          <w:numId w:val="28"/>
        </w:numPr>
        <w:tabs>
          <w:tab w:val="left" w:pos="5092"/>
          <w:tab w:val="decimal" w:pos="6679"/>
          <w:tab w:val="left" w:pos="7541"/>
        </w:tabs>
        <w:spacing w:line="276" w:lineRule="auto"/>
        <w:contextualSpacing/>
      </w:pPr>
      <w:r>
        <w:t>Incassoprofiel invordering v1.1.</w:t>
      </w:r>
    </w:p>
    <w:p w14:paraId="3309186D" w14:textId="7FF9BFB8" w:rsidR="008F78C0" w:rsidRDefault="008F78C0" w:rsidP="008F78C0">
      <w:pPr>
        <w:pStyle w:val="ListParagraph"/>
        <w:numPr>
          <w:ilvl w:val="0"/>
          <w:numId w:val="28"/>
        </w:numPr>
        <w:tabs>
          <w:tab w:val="left" w:pos="5092"/>
          <w:tab w:val="decimal" w:pos="6679"/>
          <w:tab w:val="left" w:pos="7541"/>
        </w:tabs>
        <w:spacing w:line="276" w:lineRule="auto"/>
        <w:contextualSpacing/>
      </w:pPr>
      <w:r>
        <w:t>Incassoprofiel WMO v1.0.</w:t>
      </w:r>
    </w:p>
    <w:p w14:paraId="5948CACB" w14:textId="44E3E1A6" w:rsidR="008F78C0" w:rsidRDefault="008F78C0" w:rsidP="008F78C0">
      <w:pPr>
        <w:pStyle w:val="ListParagraph"/>
        <w:numPr>
          <w:ilvl w:val="0"/>
          <w:numId w:val="28"/>
        </w:numPr>
        <w:tabs>
          <w:tab w:val="left" w:pos="5092"/>
          <w:tab w:val="decimal" w:pos="6679"/>
          <w:tab w:val="left" w:pos="7541"/>
        </w:tabs>
        <w:spacing w:line="276" w:lineRule="auto"/>
        <w:contextualSpacing/>
      </w:pPr>
      <w:r>
        <w:t>Incassoprofiel OHP v1.0.</w:t>
      </w:r>
    </w:p>
    <w:p w14:paraId="7554812E" w14:textId="77777777" w:rsidR="00BC4F4C" w:rsidRPr="00AF08D6" w:rsidRDefault="00BC4F4C" w:rsidP="00BC4F4C">
      <w:pPr>
        <w:tabs>
          <w:tab w:val="left" w:pos="5092"/>
          <w:tab w:val="decimal" w:pos="6679"/>
          <w:tab w:val="left" w:pos="7541"/>
        </w:tabs>
        <w:spacing w:line="276" w:lineRule="auto"/>
        <w:contextualSpacing/>
      </w:pPr>
    </w:p>
    <w:p w14:paraId="61FFAE29" w14:textId="77777777" w:rsidR="000233CB" w:rsidRDefault="000233CB" w:rsidP="000233CB">
      <w:pPr>
        <w:pStyle w:val="Heading1"/>
        <w:numPr>
          <w:ilvl w:val="0"/>
          <w:numId w:val="2"/>
        </w:numPr>
        <w:spacing w:after="0" w:line="276" w:lineRule="auto"/>
        <w:ind w:hanging="489"/>
      </w:pPr>
      <w:bookmarkStart w:id="5" w:name="_Toc473010658"/>
      <w:bookmarkStart w:id="6" w:name="_Toc90546770"/>
      <w:r>
        <w:t>User stories</w:t>
      </w:r>
      <w:bookmarkEnd w:id="5"/>
      <w:bookmarkEnd w:id="6"/>
    </w:p>
    <w:p w14:paraId="69FBBF4F" w14:textId="77777777" w:rsidR="000233CB" w:rsidRDefault="000233CB" w:rsidP="000233CB">
      <w:pPr>
        <w:tabs>
          <w:tab w:val="left" w:pos="5092"/>
          <w:tab w:val="decimal" w:pos="6679"/>
          <w:tab w:val="left" w:pos="7541"/>
          <w:tab w:val="decimal" w:pos="9129"/>
        </w:tabs>
        <w:spacing w:line="276" w:lineRule="auto"/>
      </w:pPr>
    </w:p>
    <w:p w14:paraId="79E73926" w14:textId="77777777" w:rsidR="000233CB" w:rsidRDefault="000233CB" w:rsidP="000233CB">
      <w:pPr>
        <w:tabs>
          <w:tab w:val="left" w:pos="5092"/>
          <w:tab w:val="decimal" w:pos="6679"/>
          <w:tab w:val="left" w:pos="7541"/>
          <w:tab w:val="decimal" w:pos="9129"/>
        </w:tabs>
        <w:spacing w:line="276" w:lineRule="auto"/>
      </w:pPr>
      <w:r>
        <w:t>Als gebruiker wil ik dat:</w:t>
      </w:r>
    </w:p>
    <w:p w14:paraId="368865E2" w14:textId="77777777" w:rsidR="000233CB" w:rsidRDefault="000233CB" w:rsidP="000233CB">
      <w:pPr>
        <w:tabs>
          <w:tab w:val="left" w:pos="5092"/>
          <w:tab w:val="decimal" w:pos="6679"/>
          <w:tab w:val="left" w:pos="7541"/>
          <w:tab w:val="decimal" w:pos="9129"/>
        </w:tabs>
        <w:spacing w:line="276" w:lineRule="auto"/>
      </w:pPr>
    </w:p>
    <w:p w14:paraId="29B96B57" w14:textId="0927A682" w:rsidR="000233CB" w:rsidRDefault="000233CB" w:rsidP="000233CB">
      <w:pPr>
        <w:pStyle w:val="ListParagraph"/>
        <w:numPr>
          <w:ilvl w:val="0"/>
          <w:numId w:val="24"/>
        </w:numPr>
        <w:tabs>
          <w:tab w:val="clear" w:pos="480"/>
          <w:tab w:val="clear" w:pos="7830"/>
          <w:tab w:val="clear" w:pos="8010"/>
          <w:tab w:val="clear" w:pos="8190"/>
          <w:tab w:val="clear" w:pos="9129"/>
        </w:tabs>
        <w:spacing w:line="300" w:lineRule="auto"/>
        <w:contextualSpacing/>
      </w:pPr>
      <w:r>
        <w:t>E</w:t>
      </w:r>
      <w:r w:rsidRPr="00AF08D6">
        <w:t>en vordering</w:t>
      </w:r>
      <w:r>
        <w:t xml:space="preserve"> in MA!N </w:t>
      </w:r>
      <w:r w:rsidR="009D708B">
        <w:t>geblokkeerd wordt</w:t>
      </w:r>
      <w:r w:rsidRPr="00AF08D6">
        <w:t xml:space="preserve"> </w:t>
      </w:r>
      <w:r w:rsidR="009D708B">
        <w:t>voor invorderen wanneer het veld “</w:t>
      </w:r>
      <w:r w:rsidR="009D708B" w:rsidRPr="001C6CD5">
        <w:t>Invorderen debiteur</w:t>
      </w:r>
      <w:r w:rsidR="009D708B">
        <w:t>” en/of “</w:t>
      </w:r>
      <w:r w:rsidR="009D708B" w:rsidRPr="001C6CD5">
        <w:t xml:space="preserve">Invorderen </w:t>
      </w:r>
      <w:r w:rsidR="009D708B">
        <w:t>mede</w:t>
      </w:r>
      <w:r w:rsidR="009D708B" w:rsidRPr="001C6CD5">
        <w:t>debiteur</w:t>
      </w:r>
      <w:r w:rsidR="009D708B">
        <w:t xml:space="preserve">” op </w:t>
      </w:r>
      <w:r w:rsidR="00AF33E6">
        <w:t>NEE</w:t>
      </w:r>
      <w:r w:rsidR="009D708B">
        <w:t xml:space="preserve"> staat.</w:t>
      </w:r>
    </w:p>
    <w:p w14:paraId="4957B315" w14:textId="5BDECBAC" w:rsidR="000233CB" w:rsidRDefault="000233CB" w:rsidP="000233CB">
      <w:pPr>
        <w:pStyle w:val="ListParagraph"/>
        <w:numPr>
          <w:ilvl w:val="0"/>
          <w:numId w:val="24"/>
        </w:numPr>
        <w:tabs>
          <w:tab w:val="clear" w:pos="480"/>
          <w:tab w:val="clear" w:pos="7830"/>
          <w:tab w:val="clear" w:pos="8010"/>
          <w:tab w:val="clear" w:pos="8190"/>
          <w:tab w:val="clear" w:pos="9129"/>
        </w:tabs>
        <w:spacing w:line="300" w:lineRule="auto"/>
        <w:contextualSpacing/>
      </w:pPr>
      <w:r>
        <w:t xml:space="preserve">Als een vordering geblokkeerd is voor invorderen, dat deze vordering dan niet meer als trigger fungeert voor uit </w:t>
      </w:r>
      <w:r w:rsidR="009D708B">
        <w:t>het</w:t>
      </w:r>
      <w:r>
        <w:t xml:space="preserve"> voeren </w:t>
      </w:r>
      <w:r w:rsidR="009D708B">
        <w:t xml:space="preserve">van </w:t>
      </w:r>
      <w:r>
        <w:t xml:space="preserve">acties in MA!N. </w:t>
      </w:r>
    </w:p>
    <w:p w14:paraId="447E1B99" w14:textId="0F32EFDE" w:rsidR="000233CB" w:rsidRDefault="000233CB" w:rsidP="000233CB">
      <w:pPr>
        <w:pStyle w:val="ListParagraph"/>
        <w:numPr>
          <w:ilvl w:val="0"/>
          <w:numId w:val="24"/>
        </w:numPr>
        <w:tabs>
          <w:tab w:val="clear" w:pos="480"/>
          <w:tab w:val="clear" w:pos="7830"/>
          <w:tab w:val="clear" w:pos="8010"/>
          <w:tab w:val="clear" w:pos="8190"/>
          <w:tab w:val="clear" w:pos="9129"/>
        </w:tabs>
        <w:spacing w:line="300" w:lineRule="auto"/>
        <w:contextualSpacing/>
      </w:pPr>
      <w:r>
        <w:t xml:space="preserve">Als een vordering niet langer geblokkeerd wordt voor invorderen door </w:t>
      </w:r>
      <w:r w:rsidR="009D708B">
        <w:t>h</w:t>
      </w:r>
      <w:r>
        <w:t>et ERP</w:t>
      </w:r>
      <w:r w:rsidR="009D708B">
        <w:t xml:space="preserve"> (het veld staat dan op NEE)</w:t>
      </w:r>
      <w:r>
        <w:t>, dat MA!N het incassoprofiel hervat.</w:t>
      </w:r>
    </w:p>
    <w:p w14:paraId="34F596CC" w14:textId="11A01400" w:rsidR="000233CB" w:rsidRDefault="009D708B" w:rsidP="000233CB">
      <w:pPr>
        <w:pStyle w:val="ListParagraph"/>
        <w:numPr>
          <w:ilvl w:val="0"/>
          <w:numId w:val="24"/>
        </w:numPr>
        <w:tabs>
          <w:tab w:val="clear" w:pos="480"/>
          <w:tab w:val="clear" w:pos="7830"/>
          <w:tab w:val="clear" w:pos="8010"/>
          <w:tab w:val="clear" w:pos="8190"/>
          <w:tab w:val="clear" w:pos="9129"/>
        </w:tabs>
        <w:spacing w:line="300" w:lineRule="auto"/>
        <w:contextualSpacing/>
      </w:pPr>
      <w:r>
        <w:t xml:space="preserve">Als een vordering niet langer geblokkeerd </w:t>
      </w:r>
      <w:r>
        <w:t>is</w:t>
      </w:r>
      <w:r>
        <w:t xml:space="preserve"> voor invorderen</w:t>
      </w:r>
      <w:r w:rsidR="000233CB">
        <w:t xml:space="preserve">, dat ik een actie </w:t>
      </w:r>
      <w:r w:rsidR="00646123">
        <w:t xml:space="preserve">“Vordering gedeblokkeerd” </w:t>
      </w:r>
      <w:r w:rsidR="000233CB">
        <w:t xml:space="preserve">in mijn werklijst </w:t>
      </w:r>
      <w:r>
        <w:t>krijg</w:t>
      </w:r>
      <w:r w:rsidR="000233CB">
        <w:t>.</w:t>
      </w:r>
    </w:p>
    <w:p w14:paraId="4CA6DE42" w14:textId="707AAAFE" w:rsidR="000233CB" w:rsidRDefault="00646123" w:rsidP="00646123">
      <w:pPr>
        <w:pStyle w:val="ListParagraph"/>
        <w:numPr>
          <w:ilvl w:val="0"/>
          <w:numId w:val="24"/>
        </w:numPr>
        <w:tabs>
          <w:tab w:val="clear" w:pos="480"/>
          <w:tab w:val="clear" w:pos="7830"/>
          <w:tab w:val="clear" w:pos="8010"/>
          <w:tab w:val="clear" w:pos="8190"/>
          <w:tab w:val="clear" w:pos="9129"/>
        </w:tabs>
        <w:spacing w:line="300" w:lineRule="auto"/>
        <w:contextualSpacing/>
      </w:pPr>
      <w:r>
        <w:t>Als een dossier uit meerdere vorderingen bestaat dat het invorderingstraject voor de niet geblokkeerde vorderingen doorloopt.</w:t>
      </w:r>
      <w:r>
        <w:t xml:space="preserve"> Dat verschilt per type vordering</w:t>
      </w:r>
      <w:r w:rsidR="00AF33E6">
        <w:t xml:space="preserve"> en fase van invordering voor blokkeren</w:t>
      </w:r>
      <w:r w:rsidR="000233CB">
        <w:t>:</w:t>
      </w:r>
    </w:p>
    <w:p w14:paraId="38A97520" w14:textId="77777777" w:rsidR="000233CB" w:rsidRDefault="000233CB" w:rsidP="000233CB">
      <w:pPr>
        <w:pStyle w:val="ListParagraph"/>
        <w:numPr>
          <w:ilvl w:val="1"/>
          <w:numId w:val="24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>
        <w:t>Terugvordering:</w:t>
      </w:r>
    </w:p>
    <w:p w14:paraId="57FF1CB9" w14:textId="77777777" w:rsidR="000233CB" w:rsidRDefault="000233CB" w:rsidP="000233CB">
      <w:pPr>
        <w:pStyle w:val="ListParagraph"/>
        <w:numPr>
          <w:ilvl w:val="2"/>
          <w:numId w:val="24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 w:rsidRPr="00414DCF">
        <w:t xml:space="preserve">Stap </w:t>
      </w:r>
      <w:r>
        <w:t xml:space="preserve">1 en/of </w:t>
      </w:r>
      <w:r w:rsidRPr="00414DCF">
        <w:t>2 is gedaan (aanmaning is verstuurd), betalingsregeling</w:t>
      </w:r>
      <w:r>
        <w:t xml:space="preserve"> sluiten terug naar stap 2. </w:t>
      </w:r>
    </w:p>
    <w:p w14:paraId="70FDC5B6" w14:textId="452BF202" w:rsidR="000233CB" w:rsidRPr="00DE0DA0" w:rsidRDefault="000233CB" w:rsidP="000233CB">
      <w:pPr>
        <w:pStyle w:val="ListParagraph"/>
        <w:numPr>
          <w:ilvl w:val="2"/>
          <w:numId w:val="24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 w:rsidRPr="00DE0DA0">
        <w:t>Stap 3 is gedaan</w:t>
      </w:r>
      <w:r w:rsidR="00646123">
        <w:t xml:space="preserve"> </w:t>
      </w:r>
      <w:r w:rsidRPr="00DE0DA0">
        <w:t>(dwangbevel is verstuurd) , betalingsregeling sluiten verder met stap 4</w:t>
      </w:r>
    </w:p>
    <w:p w14:paraId="5296D585" w14:textId="77777777" w:rsidR="000233CB" w:rsidRPr="00DE0DA0" w:rsidRDefault="000233CB" w:rsidP="000233CB">
      <w:pPr>
        <w:pStyle w:val="ListParagraph"/>
        <w:numPr>
          <w:ilvl w:val="2"/>
          <w:numId w:val="24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 w:rsidRPr="00DE0DA0">
        <w:t>Stap 4 is gedaan (brief bepaling beslagvrije voet is verstuurd), betalingsregeling sluiten en verder met stap 5</w:t>
      </w:r>
    </w:p>
    <w:p w14:paraId="7F8A39A3" w14:textId="77777777" w:rsidR="000233CB" w:rsidRDefault="000233CB" w:rsidP="000233CB">
      <w:pPr>
        <w:pStyle w:val="ListParagraph"/>
        <w:numPr>
          <w:ilvl w:val="1"/>
          <w:numId w:val="24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>
        <w:t xml:space="preserve">WMO: </w:t>
      </w:r>
    </w:p>
    <w:p w14:paraId="74D218C0" w14:textId="77777777" w:rsidR="000233CB" w:rsidRPr="00414DCF" w:rsidRDefault="000233CB" w:rsidP="000233CB">
      <w:pPr>
        <w:pStyle w:val="ListParagraph"/>
        <w:numPr>
          <w:ilvl w:val="2"/>
          <w:numId w:val="24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 w:rsidRPr="00414DCF">
        <w:lastRenderedPageBreak/>
        <w:t>Stap</w:t>
      </w:r>
      <w:r>
        <w:t xml:space="preserve"> 1 en/of</w:t>
      </w:r>
      <w:r w:rsidRPr="00414DCF">
        <w:t xml:space="preserve"> 2 is gedaan (aanmaning is verstuurd), betalingsregeling sluiten terug naar stap 2.</w:t>
      </w:r>
    </w:p>
    <w:p w14:paraId="3B0C6560" w14:textId="77777777" w:rsidR="000233CB" w:rsidRDefault="000233CB" w:rsidP="000233CB">
      <w:pPr>
        <w:pStyle w:val="ListParagraph"/>
        <w:numPr>
          <w:ilvl w:val="2"/>
          <w:numId w:val="24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>
        <w:t>Anders stap 3.</w:t>
      </w:r>
    </w:p>
    <w:p w14:paraId="6599F5CE" w14:textId="77777777" w:rsidR="000233CB" w:rsidRPr="00AC2353" w:rsidRDefault="000233CB" w:rsidP="000233CB">
      <w:pPr>
        <w:pStyle w:val="ListParagraph"/>
        <w:numPr>
          <w:ilvl w:val="1"/>
          <w:numId w:val="24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 w:rsidRPr="00AC2353">
        <w:t>OHP:</w:t>
      </w:r>
    </w:p>
    <w:p w14:paraId="5E77C92F" w14:textId="77777777" w:rsidR="000233CB" w:rsidRDefault="000233CB" w:rsidP="000233CB">
      <w:pPr>
        <w:pStyle w:val="ListParagraph"/>
        <w:numPr>
          <w:ilvl w:val="2"/>
          <w:numId w:val="24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>
        <w:t>Actie voor de behandelaar om het dossier te controleren.</w:t>
      </w:r>
    </w:p>
    <w:p w14:paraId="346DF8C0" w14:textId="77777777" w:rsidR="000233CB" w:rsidRDefault="000233CB" w:rsidP="000233CB">
      <w:pPr>
        <w:pStyle w:val="ListParagraph"/>
        <w:numPr>
          <w:ilvl w:val="1"/>
          <w:numId w:val="24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>
        <w:t>Alimentatie:</w:t>
      </w:r>
    </w:p>
    <w:p w14:paraId="79ECAE12" w14:textId="77777777" w:rsidR="000233CB" w:rsidRDefault="000233CB" w:rsidP="000233CB">
      <w:pPr>
        <w:pStyle w:val="ListParagraph"/>
        <w:numPr>
          <w:ilvl w:val="2"/>
          <w:numId w:val="24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 w:rsidRPr="00414DCF">
        <w:t xml:space="preserve">Stap </w:t>
      </w:r>
      <w:r>
        <w:t>1</w:t>
      </w:r>
      <w:r w:rsidRPr="00414DCF">
        <w:t xml:space="preserve"> is gedaan (aanmaning is verstuurd)</w:t>
      </w:r>
      <w:r>
        <w:t xml:space="preserve"> maar stap 2 nog niet</w:t>
      </w:r>
      <w:r w:rsidRPr="00414DCF">
        <w:t>, betalingsregeling</w:t>
      </w:r>
      <w:r>
        <w:t xml:space="preserve"> sluiten terug naar stap 1 </w:t>
      </w:r>
    </w:p>
    <w:p w14:paraId="07DEDDF5" w14:textId="758C9AC6" w:rsidR="000233CB" w:rsidRPr="00DE0DA0" w:rsidRDefault="000233CB" w:rsidP="000233CB">
      <w:pPr>
        <w:pStyle w:val="ListParagraph"/>
        <w:numPr>
          <w:ilvl w:val="2"/>
          <w:numId w:val="24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>
        <w:t>Stap 2</w:t>
      </w:r>
      <w:r w:rsidRPr="00DE0DA0">
        <w:t xml:space="preserve"> is gedaan</w:t>
      </w:r>
      <w:r w:rsidR="00AF33E6">
        <w:t xml:space="preserve"> </w:t>
      </w:r>
      <w:r w:rsidRPr="00DE0DA0">
        <w:t xml:space="preserve">(dwangbevel is verstuurd) , betalingsregeling sluiten </w:t>
      </w:r>
      <w:r>
        <w:t>verder met stap 3</w:t>
      </w:r>
    </w:p>
    <w:p w14:paraId="0BF5A566" w14:textId="77777777" w:rsidR="000233CB" w:rsidRPr="00D93765" w:rsidRDefault="000233CB" w:rsidP="000233CB">
      <w:pPr>
        <w:pStyle w:val="ListParagraph"/>
        <w:numPr>
          <w:ilvl w:val="2"/>
          <w:numId w:val="24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>
        <w:t>Stap 3</w:t>
      </w:r>
      <w:r w:rsidRPr="00DE0DA0">
        <w:t xml:space="preserve"> is gedaan (brief bepaling beslagvrije voet is verstuurd), betalingsregel</w:t>
      </w:r>
      <w:r>
        <w:t>ing sluiten en verder met stap 3.</w:t>
      </w:r>
    </w:p>
    <w:p w14:paraId="69D6DFAB" w14:textId="77777777" w:rsidR="000233CB" w:rsidRDefault="000233CB" w:rsidP="000233CB">
      <w:pPr>
        <w:pStyle w:val="Heading1"/>
        <w:numPr>
          <w:ilvl w:val="0"/>
          <w:numId w:val="2"/>
        </w:numPr>
        <w:spacing w:after="0" w:line="276" w:lineRule="auto"/>
        <w:ind w:hanging="489"/>
      </w:pPr>
      <w:bookmarkStart w:id="7" w:name="_Toc473010660"/>
      <w:bookmarkStart w:id="8" w:name="_Toc90546772"/>
      <w:r>
        <w:t>Scenario’s</w:t>
      </w:r>
      <w:bookmarkEnd w:id="7"/>
      <w:bookmarkEnd w:id="8"/>
    </w:p>
    <w:p w14:paraId="734F8400" w14:textId="77777777" w:rsidR="000233CB" w:rsidRDefault="000233CB" w:rsidP="000233CB">
      <w:pPr>
        <w:tabs>
          <w:tab w:val="left" w:pos="708"/>
        </w:tabs>
      </w:pPr>
    </w:p>
    <w:p w14:paraId="4C87EEE2" w14:textId="77777777" w:rsidR="000233CB" w:rsidRDefault="000233CB" w:rsidP="000233CB">
      <w:pPr>
        <w:pStyle w:val="ListParagraph"/>
        <w:numPr>
          <w:ilvl w:val="0"/>
          <w:numId w:val="26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>
        <w:t>Ik heb een dossier met vordering X en vordering Y. Vordering Y is geblokkeerd voor invorderen. Het dossier is in behandeling bij invordering en volgens het incassoprofiel moet er een aanmaning worden verstuurd:</w:t>
      </w:r>
    </w:p>
    <w:p w14:paraId="15E429BF" w14:textId="77777777" w:rsidR="000233CB" w:rsidRDefault="000233CB" w:rsidP="000233CB">
      <w:pPr>
        <w:pStyle w:val="ListParagraph"/>
        <w:numPr>
          <w:ilvl w:val="1"/>
          <w:numId w:val="26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>
        <w:t xml:space="preserve">MA!N verstuurt een aanmaning voor vordering X. </w:t>
      </w:r>
    </w:p>
    <w:p w14:paraId="6D224F76" w14:textId="77777777" w:rsidR="000233CB" w:rsidRDefault="000233CB" w:rsidP="000233CB">
      <w:pPr>
        <w:pStyle w:val="ListParagraph"/>
        <w:numPr>
          <w:ilvl w:val="0"/>
          <w:numId w:val="26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>
        <w:t>Ik heb een dossier met vordering Y. Vordering Y is geblokkeerd voor invorderen. Het dossier is in behandeling bij invordering en volgens het incassoprofiel moet er een aanmaning worden verstuurd:</w:t>
      </w:r>
    </w:p>
    <w:p w14:paraId="584F6238" w14:textId="4D2270D1" w:rsidR="000233CB" w:rsidRDefault="000233CB" w:rsidP="000233CB">
      <w:pPr>
        <w:pStyle w:val="ListParagraph"/>
        <w:numPr>
          <w:ilvl w:val="1"/>
          <w:numId w:val="26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>
        <w:t>MA!N stelt geen aanmaning voor, omdat vordering Y is geblokkeerd voor invorderen</w:t>
      </w:r>
      <w:r w:rsidR="00AF33E6">
        <w:t xml:space="preserve"> en er geen andere vordering openstaat</w:t>
      </w:r>
      <w:r>
        <w:t>.</w:t>
      </w:r>
    </w:p>
    <w:p w14:paraId="7877DE06" w14:textId="6B1DAC7F" w:rsidR="000233CB" w:rsidRDefault="000233CB" w:rsidP="000233CB">
      <w:pPr>
        <w:pStyle w:val="ListParagraph"/>
        <w:numPr>
          <w:ilvl w:val="0"/>
          <w:numId w:val="26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>
        <w:t xml:space="preserve">Ik heb een dossier met vordering Y met als hoofdcategorie “terugvordering”. Vordering Y is sinds drie maanden geblokkeerd voor aanmanen. Het dossier is in behandeling bij invordering. Gisteren is vordering Y op invorderen JA gezet in </w:t>
      </w:r>
      <w:r>
        <w:t>Het ERP</w:t>
      </w:r>
      <w:r>
        <w:t>. De laatste actie voor vordering Y vanuit het incassoprofiel was een aanmaning.</w:t>
      </w:r>
    </w:p>
    <w:p w14:paraId="298D8AA9" w14:textId="77777777" w:rsidR="000233CB" w:rsidRDefault="000233CB" w:rsidP="000233CB">
      <w:pPr>
        <w:pStyle w:val="ListParagraph"/>
        <w:numPr>
          <w:ilvl w:val="1"/>
          <w:numId w:val="26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>
        <w:t>MA!N plaatst een actie “vordering gedeblokkeerd” in mijn werklijst.</w:t>
      </w:r>
    </w:p>
    <w:p w14:paraId="360D4040" w14:textId="0BDBDEE0" w:rsidR="000233CB" w:rsidRDefault="000233CB" w:rsidP="000233CB">
      <w:pPr>
        <w:pStyle w:val="ListParagraph"/>
        <w:numPr>
          <w:ilvl w:val="0"/>
          <w:numId w:val="26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>
        <w:t xml:space="preserve">Ik heb een dossier met vordering X en vordering Y. Vordering Y is sinds drie maanden geblokkeerd voor invorderen. Gisteren is vordering Y op invorderen JA gezet in </w:t>
      </w:r>
      <w:r>
        <w:t>Het ERP</w:t>
      </w:r>
      <w:r>
        <w:t>.</w:t>
      </w:r>
    </w:p>
    <w:p w14:paraId="35669C56" w14:textId="77777777" w:rsidR="000233CB" w:rsidRDefault="000233CB" w:rsidP="000233CB">
      <w:pPr>
        <w:pStyle w:val="ListParagraph"/>
        <w:numPr>
          <w:ilvl w:val="1"/>
          <w:numId w:val="26"/>
        </w:numPr>
        <w:tabs>
          <w:tab w:val="clear" w:pos="480"/>
          <w:tab w:val="clear" w:pos="7830"/>
          <w:tab w:val="clear" w:pos="8010"/>
          <w:tab w:val="clear" w:pos="8190"/>
          <w:tab w:val="left" w:pos="5092"/>
          <w:tab w:val="decimal" w:pos="6679"/>
          <w:tab w:val="left" w:pos="7541"/>
        </w:tabs>
        <w:spacing w:line="276" w:lineRule="auto"/>
        <w:contextualSpacing/>
      </w:pPr>
      <w:r>
        <w:t>MA!N plaatst een actie “vordering gedeblokkeerd” in mijn werklijst.</w:t>
      </w:r>
    </w:p>
    <w:p w14:paraId="3C8854DA" w14:textId="77777777" w:rsidR="000233CB" w:rsidRDefault="000233CB" w:rsidP="000233CB">
      <w:pPr>
        <w:tabs>
          <w:tab w:val="left" w:pos="708"/>
        </w:tabs>
      </w:pPr>
    </w:p>
    <w:p w14:paraId="552BFF38" w14:textId="77777777" w:rsidR="000233CB" w:rsidRDefault="000233CB" w:rsidP="000233CB">
      <w:pPr>
        <w:pStyle w:val="Heading1"/>
        <w:numPr>
          <w:ilvl w:val="0"/>
          <w:numId w:val="2"/>
        </w:numPr>
        <w:spacing w:after="0" w:line="276" w:lineRule="auto"/>
        <w:ind w:hanging="489"/>
      </w:pPr>
      <w:bookmarkStart w:id="9" w:name="_Toc473010661"/>
      <w:bookmarkStart w:id="10" w:name="_Toc90546773"/>
      <w:r>
        <w:t>Overig</w:t>
      </w:r>
      <w:bookmarkEnd w:id="9"/>
      <w:bookmarkEnd w:id="10"/>
    </w:p>
    <w:p w14:paraId="13EAE0E3" w14:textId="77777777" w:rsidR="000233CB" w:rsidRDefault="000233CB" w:rsidP="000233CB">
      <w:pPr>
        <w:tabs>
          <w:tab w:val="left" w:pos="708"/>
        </w:tabs>
      </w:pPr>
    </w:p>
    <w:p w14:paraId="34C21A44" w14:textId="77777777" w:rsidR="000233CB" w:rsidRPr="00502DAC" w:rsidRDefault="000233CB" w:rsidP="000233CB">
      <w:pPr>
        <w:tabs>
          <w:tab w:val="left" w:pos="708"/>
        </w:tabs>
      </w:pPr>
      <w:r>
        <w:t>-</w:t>
      </w:r>
    </w:p>
    <w:p w14:paraId="23C333D9" w14:textId="3371B546" w:rsidR="005D0FF6" w:rsidRDefault="005D0FF6" w:rsidP="000233CB"/>
    <w:p w14:paraId="2C440E14" w14:textId="62CC015F" w:rsidR="0052758D" w:rsidRDefault="0052758D" w:rsidP="000233CB"/>
    <w:p w14:paraId="2ACEC4C6" w14:textId="77777777" w:rsidR="0052758D" w:rsidRDefault="0052758D" w:rsidP="000233CB"/>
    <w:sectPr w:rsidR="0052758D" w:rsidSect="00885F2A">
      <w:headerReference w:type="default" r:id="rId8"/>
      <w:footerReference w:type="default" r:id="rId9"/>
      <w:pgSz w:w="12240" w:h="15840"/>
      <w:pgMar w:top="1440" w:right="1440" w:bottom="1440" w:left="144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99F4" w14:textId="77777777" w:rsidR="00B41A48" w:rsidRDefault="00B41A48" w:rsidP="00C260F4">
      <w:r>
        <w:separator/>
      </w:r>
    </w:p>
    <w:p w14:paraId="0469CEDB" w14:textId="77777777" w:rsidR="00B41A48" w:rsidRDefault="00B41A48" w:rsidP="00C260F4"/>
  </w:endnote>
  <w:endnote w:type="continuationSeparator" w:id="0">
    <w:p w14:paraId="01EE8BE9" w14:textId="77777777" w:rsidR="00B41A48" w:rsidRDefault="00B41A48" w:rsidP="00C260F4">
      <w:r>
        <w:continuationSeparator/>
      </w:r>
    </w:p>
    <w:p w14:paraId="377A0B97" w14:textId="77777777" w:rsidR="00B41A48" w:rsidRDefault="00B41A48" w:rsidP="00C26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B9BF" w14:textId="286968EF" w:rsidR="005D0FF6" w:rsidRPr="005D0FF6" w:rsidRDefault="00BC4F4C" w:rsidP="00C260F4">
    <w:pPr>
      <w:pStyle w:val="FooterCE-iT"/>
    </w:pPr>
    <w:r>
      <w:t>Voorbeeld Specif</w:t>
    </w:r>
    <w:r w:rsidR="006B182D">
      <w:t>i</w:t>
    </w:r>
    <w:r>
      <w:t xml:space="preserve">catie </w:t>
    </w:r>
    <w:r w:rsidR="005D0FF6">
      <w:t>v</w:t>
    </w:r>
    <w:r w:rsidR="00E05704">
      <w:t>1.0</w:t>
    </w:r>
    <w:r>
      <w:tab/>
    </w:r>
    <w:r w:rsidR="005D0FF6">
      <w:tab/>
    </w:r>
    <w:r w:rsidR="005D0FF6" w:rsidRPr="002B6C4C">
      <w:tab/>
    </w:r>
    <w:r w:rsidR="005D0FF6">
      <w:tab/>
    </w:r>
    <w:r w:rsidR="005D0FF6">
      <w:tab/>
    </w:r>
    <w:r w:rsidR="005D0FF6" w:rsidRPr="002B6C4C">
      <w:tab/>
      <w:t xml:space="preserve">  </w:t>
    </w:r>
    <w:r w:rsidR="005D0FF6" w:rsidRPr="002B6C4C">
      <w:rPr>
        <w:rStyle w:val="PageNumber"/>
      </w:rPr>
      <w:fldChar w:fldCharType="begin"/>
    </w:r>
    <w:r w:rsidR="005D0FF6" w:rsidRPr="002B6C4C">
      <w:rPr>
        <w:rStyle w:val="PageNumber"/>
      </w:rPr>
      <w:instrText xml:space="preserve"> PAGE </w:instrText>
    </w:r>
    <w:r w:rsidR="005D0FF6" w:rsidRPr="002B6C4C">
      <w:rPr>
        <w:rStyle w:val="PageNumber"/>
      </w:rPr>
      <w:fldChar w:fldCharType="separate"/>
    </w:r>
    <w:r w:rsidR="005D0FF6">
      <w:rPr>
        <w:rStyle w:val="PageNumber"/>
      </w:rPr>
      <w:t>18</w:t>
    </w:r>
    <w:r w:rsidR="005D0FF6" w:rsidRPr="002B6C4C">
      <w:rPr>
        <w:rStyle w:val="PageNumber"/>
      </w:rPr>
      <w:fldChar w:fldCharType="end"/>
    </w:r>
    <w:r w:rsidR="005D0FF6" w:rsidRPr="002B6C4C">
      <w:rPr>
        <w:rStyle w:val="PageNumber"/>
      </w:rPr>
      <w:t>/</w:t>
    </w:r>
    <w:r w:rsidR="005D0FF6" w:rsidRPr="002B6C4C">
      <w:rPr>
        <w:rStyle w:val="PageNumber"/>
      </w:rPr>
      <w:fldChar w:fldCharType="begin"/>
    </w:r>
    <w:r w:rsidR="005D0FF6" w:rsidRPr="002B6C4C">
      <w:rPr>
        <w:rStyle w:val="PageNumber"/>
      </w:rPr>
      <w:instrText xml:space="preserve"> NUMPAGES </w:instrText>
    </w:r>
    <w:r w:rsidR="005D0FF6" w:rsidRPr="002B6C4C">
      <w:rPr>
        <w:rStyle w:val="PageNumber"/>
      </w:rPr>
      <w:fldChar w:fldCharType="separate"/>
    </w:r>
    <w:r w:rsidR="005D0FF6">
      <w:rPr>
        <w:rStyle w:val="PageNumber"/>
      </w:rPr>
      <w:t>18</w:t>
    </w:r>
    <w:r w:rsidR="005D0FF6" w:rsidRPr="002B6C4C">
      <w:rPr>
        <w:rStyle w:val="PageNumber"/>
      </w:rPr>
      <w:fldChar w:fldCharType="end"/>
    </w:r>
  </w:p>
  <w:p w14:paraId="3E121A08" w14:textId="77777777" w:rsidR="00635E07" w:rsidRPr="005D0FF6" w:rsidRDefault="00635E07" w:rsidP="00C260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CFC2" w14:textId="77777777" w:rsidR="00B41A48" w:rsidRDefault="00B41A48" w:rsidP="00C260F4">
      <w:r>
        <w:separator/>
      </w:r>
    </w:p>
    <w:p w14:paraId="36F83293" w14:textId="77777777" w:rsidR="00B41A48" w:rsidRDefault="00B41A48" w:rsidP="00C260F4"/>
  </w:footnote>
  <w:footnote w:type="continuationSeparator" w:id="0">
    <w:p w14:paraId="54E33E5F" w14:textId="77777777" w:rsidR="00B41A48" w:rsidRDefault="00B41A48" w:rsidP="00C260F4">
      <w:r>
        <w:continuationSeparator/>
      </w:r>
    </w:p>
    <w:p w14:paraId="2CDCA44B" w14:textId="77777777" w:rsidR="00B41A48" w:rsidRDefault="00B41A48" w:rsidP="00C260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0CA5" w14:textId="5F48B6A7" w:rsidR="005D0FF6" w:rsidRDefault="00C52C5D" w:rsidP="00C260F4">
    <w:pPr>
      <w:pStyle w:val="Header"/>
    </w:pPr>
    <w:r w:rsidRPr="005D0FF6">
      <w:rPr>
        <w:noProof/>
      </w:rPr>
      <w:drawing>
        <wp:anchor distT="0" distB="0" distL="114300" distR="114300" simplePos="0" relativeHeight="251659264" behindDoc="1" locked="0" layoutInCell="1" allowOverlap="1" wp14:anchorId="68E07CA0" wp14:editId="2A443C4E">
          <wp:simplePos x="0" y="0"/>
          <wp:positionH relativeFrom="column">
            <wp:posOffset>5091252</wp:posOffset>
          </wp:positionH>
          <wp:positionV relativeFrom="paragraph">
            <wp:posOffset>-191770</wp:posOffset>
          </wp:positionV>
          <wp:extent cx="840728" cy="293652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28" cy="293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599">
      <w:rPr>
        <w:noProof/>
      </w:rPr>
      <w:drawing>
        <wp:anchor distT="0" distB="0" distL="114300" distR="114300" simplePos="0" relativeHeight="251661312" behindDoc="0" locked="0" layoutInCell="1" allowOverlap="1" wp14:anchorId="039411EB" wp14:editId="02FF6953">
          <wp:simplePos x="0" y="0"/>
          <wp:positionH relativeFrom="column">
            <wp:posOffset>-14605</wp:posOffset>
          </wp:positionH>
          <wp:positionV relativeFrom="paragraph">
            <wp:posOffset>-353060</wp:posOffset>
          </wp:positionV>
          <wp:extent cx="608400" cy="608400"/>
          <wp:effectExtent l="0" t="0" r="1270" b="1270"/>
          <wp:wrapNone/>
          <wp:docPr id="3" name="Picture 3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C7938B" w14:textId="32C90B22" w:rsidR="00885F2A" w:rsidRDefault="00885F2A" w:rsidP="00C260F4"/>
  <w:p w14:paraId="65BCD790" w14:textId="77777777" w:rsidR="00885F2A" w:rsidRPr="00885F2A" w:rsidRDefault="00885F2A" w:rsidP="00C260F4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8C6"/>
    <w:multiLevelType w:val="hybridMultilevel"/>
    <w:tmpl w:val="44EA2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2523"/>
    <w:multiLevelType w:val="hybridMultilevel"/>
    <w:tmpl w:val="BF22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CE8"/>
    <w:multiLevelType w:val="hybridMultilevel"/>
    <w:tmpl w:val="BCA819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1442"/>
    <w:multiLevelType w:val="hybridMultilevel"/>
    <w:tmpl w:val="CE1CA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13528"/>
    <w:multiLevelType w:val="hybridMultilevel"/>
    <w:tmpl w:val="9B101E4A"/>
    <w:lvl w:ilvl="0" w:tplc="2C144A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65190"/>
    <w:multiLevelType w:val="hybridMultilevel"/>
    <w:tmpl w:val="893AD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02158"/>
    <w:multiLevelType w:val="hybridMultilevel"/>
    <w:tmpl w:val="E5B0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E619F"/>
    <w:multiLevelType w:val="hybridMultilevel"/>
    <w:tmpl w:val="C1F8B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7312C"/>
    <w:multiLevelType w:val="hybridMultilevel"/>
    <w:tmpl w:val="37BC8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41BD3"/>
    <w:multiLevelType w:val="hybridMultilevel"/>
    <w:tmpl w:val="60CCD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E4C71"/>
    <w:multiLevelType w:val="hybridMultilevel"/>
    <w:tmpl w:val="8C1C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57AF6"/>
    <w:multiLevelType w:val="hybridMultilevel"/>
    <w:tmpl w:val="F45C2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E10982"/>
    <w:multiLevelType w:val="hybridMultilevel"/>
    <w:tmpl w:val="F514C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B1812"/>
    <w:multiLevelType w:val="hybridMultilevel"/>
    <w:tmpl w:val="436AC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11DA9"/>
    <w:multiLevelType w:val="hybridMultilevel"/>
    <w:tmpl w:val="BAC24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80B91"/>
    <w:multiLevelType w:val="hybridMultilevel"/>
    <w:tmpl w:val="DB26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03555"/>
    <w:multiLevelType w:val="hybridMultilevel"/>
    <w:tmpl w:val="6D8AC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635A4"/>
    <w:multiLevelType w:val="hybridMultilevel"/>
    <w:tmpl w:val="B906AB50"/>
    <w:lvl w:ilvl="0" w:tplc="792649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80E18"/>
    <w:multiLevelType w:val="hybridMultilevel"/>
    <w:tmpl w:val="9F5CF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45827"/>
    <w:multiLevelType w:val="hybridMultilevel"/>
    <w:tmpl w:val="4412C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54767"/>
    <w:multiLevelType w:val="hybridMultilevel"/>
    <w:tmpl w:val="1D9074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56E"/>
    <w:multiLevelType w:val="hybridMultilevel"/>
    <w:tmpl w:val="9CDAD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12669"/>
    <w:multiLevelType w:val="hybridMultilevel"/>
    <w:tmpl w:val="01BE1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C31B1"/>
    <w:multiLevelType w:val="multilevel"/>
    <w:tmpl w:val="41086182"/>
    <w:lvl w:ilvl="0">
      <w:start w:val="1"/>
      <w:numFmt w:val="decimal"/>
      <w:pStyle w:val="Heading1"/>
      <w:lvlText w:val="%1"/>
      <w:lvlJc w:val="left"/>
      <w:pPr>
        <w:tabs>
          <w:tab w:val="num" w:pos="489"/>
        </w:tabs>
        <w:ind w:left="489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lang w:val="nl-NL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479097D"/>
    <w:multiLevelType w:val="hybridMultilevel"/>
    <w:tmpl w:val="E3943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C25D8"/>
    <w:multiLevelType w:val="hybridMultilevel"/>
    <w:tmpl w:val="2DEAD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82C51"/>
    <w:multiLevelType w:val="hybridMultilevel"/>
    <w:tmpl w:val="B9907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21"/>
  </w:num>
  <w:num w:numId="9">
    <w:abstractNumId w:val="18"/>
  </w:num>
  <w:num w:numId="10">
    <w:abstractNumId w:val="25"/>
  </w:num>
  <w:num w:numId="11">
    <w:abstractNumId w:val="9"/>
  </w:num>
  <w:num w:numId="12">
    <w:abstractNumId w:val="13"/>
  </w:num>
  <w:num w:numId="13">
    <w:abstractNumId w:val="6"/>
  </w:num>
  <w:num w:numId="14">
    <w:abstractNumId w:val="12"/>
  </w:num>
  <w:num w:numId="15">
    <w:abstractNumId w:val="19"/>
  </w:num>
  <w:num w:numId="16">
    <w:abstractNumId w:val="1"/>
  </w:num>
  <w:num w:numId="17">
    <w:abstractNumId w:val="26"/>
  </w:num>
  <w:num w:numId="18">
    <w:abstractNumId w:val="3"/>
  </w:num>
  <w:num w:numId="19">
    <w:abstractNumId w:val="5"/>
  </w:num>
  <w:num w:numId="20">
    <w:abstractNumId w:val="8"/>
  </w:num>
  <w:num w:numId="21">
    <w:abstractNumId w:val="24"/>
  </w:num>
  <w:num w:numId="22">
    <w:abstractNumId w:val="22"/>
  </w:num>
  <w:num w:numId="23">
    <w:abstractNumId w:val="17"/>
  </w:num>
  <w:num w:numId="24">
    <w:abstractNumId w:val="2"/>
  </w:num>
  <w:num w:numId="25">
    <w:abstractNumId w:val="20"/>
  </w:num>
  <w:num w:numId="26">
    <w:abstractNumId w:val="0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F6"/>
    <w:rsid w:val="000233CB"/>
    <w:rsid w:val="00110599"/>
    <w:rsid w:val="003262E3"/>
    <w:rsid w:val="00355F20"/>
    <w:rsid w:val="00380C86"/>
    <w:rsid w:val="0052758D"/>
    <w:rsid w:val="005D0FF6"/>
    <w:rsid w:val="00635E07"/>
    <w:rsid w:val="00646123"/>
    <w:rsid w:val="006B182D"/>
    <w:rsid w:val="00862492"/>
    <w:rsid w:val="00885F2A"/>
    <w:rsid w:val="008B4426"/>
    <w:rsid w:val="008F78C0"/>
    <w:rsid w:val="009D708B"/>
    <w:rsid w:val="009D79BA"/>
    <w:rsid w:val="00AF33E6"/>
    <w:rsid w:val="00B41A48"/>
    <w:rsid w:val="00BC4F4C"/>
    <w:rsid w:val="00C260F4"/>
    <w:rsid w:val="00C52C5D"/>
    <w:rsid w:val="00C904A2"/>
    <w:rsid w:val="00CF075C"/>
    <w:rsid w:val="00E0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1C6C3"/>
  <w15:chartTrackingRefBased/>
  <w15:docId w15:val="{BD45F49C-4546-4204-9763-188C8A87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0F4"/>
    <w:pPr>
      <w:spacing w:after="0" w:line="360" w:lineRule="auto"/>
    </w:pPr>
    <w:rPr>
      <w:rFonts w:ascii="Tahoma" w:hAnsi="Tahoma" w:cs="Tahoma"/>
      <w:sz w:val="20"/>
      <w:szCs w:val="20"/>
      <w:lang w:val="nl-NL"/>
    </w:rPr>
  </w:style>
  <w:style w:type="paragraph" w:styleId="Heading1">
    <w:name w:val="heading 1"/>
    <w:aliases w:val="CE-iT kop 1"/>
    <w:basedOn w:val="Normal"/>
    <w:next w:val="Normal"/>
    <w:link w:val="Heading1Char"/>
    <w:uiPriority w:val="9"/>
    <w:qFormat/>
    <w:rsid w:val="005D0FF6"/>
    <w:pPr>
      <w:keepNext/>
      <w:numPr>
        <w:numId w:val="1"/>
      </w:numPr>
      <w:tabs>
        <w:tab w:val="clear" w:pos="489"/>
        <w:tab w:val="left" w:pos="5092"/>
        <w:tab w:val="decimal" w:pos="6679"/>
        <w:tab w:val="left" w:pos="7541"/>
        <w:tab w:val="decimal" w:pos="9129"/>
      </w:tabs>
      <w:spacing w:before="240" w:after="60"/>
      <w:ind w:left="630" w:hanging="630"/>
      <w:outlineLvl w:val="0"/>
    </w:pPr>
    <w:rPr>
      <w:rFonts w:eastAsia="Times New Roman"/>
      <w:b/>
      <w:color w:val="006489"/>
      <w:kern w:val="32"/>
      <w:sz w:val="28"/>
      <w:szCs w:val="28"/>
      <w:lang w:eastAsia="x-none"/>
    </w:rPr>
  </w:style>
  <w:style w:type="paragraph" w:styleId="Heading2">
    <w:name w:val="heading 2"/>
    <w:aliases w:val="CE-iT kop 2"/>
    <w:basedOn w:val="Normal"/>
    <w:next w:val="Normal"/>
    <w:link w:val="Heading2Char"/>
    <w:uiPriority w:val="9"/>
    <w:qFormat/>
    <w:rsid w:val="005D0FF6"/>
    <w:pPr>
      <w:keepNext/>
      <w:numPr>
        <w:ilvl w:val="1"/>
        <w:numId w:val="1"/>
      </w:numPr>
      <w:tabs>
        <w:tab w:val="left" w:pos="5092"/>
        <w:tab w:val="decimal" w:pos="6679"/>
        <w:tab w:val="left" w:pos="7541"/>
        <w:tab w:val="decimal" w:pos="9129"/>
      </w:tabs>
      <w:spacing w:before="240" w:after="60"/>
      <w:outlineLvl w:val="1"/>
    </w:pPr>
    <w:rPr>
      <w:rFonts w:eastAsia="Times New Roman"/>
      <w:b/>
      <w:iCs/>
      <w:color w:val="006489"/>
      <w:sz w:val="24"/>
      <w:szCs w:val="24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0FF6"/>
    <w:pPr>
      <w:keepNext/>
      <w:numPr>
        <w:ilvl w:val="2"/>
        <w:numId w:val="1"/>
      </w:numPr>
      <w:tabs>
        <w:tab w:val="left" w:pos="5092"/>
        <w:tab w:val="decimal" w:pos="6679"/>
        <w:tab w:val="left" w:pos="7541"/>
        <w:tab w:val="decimal" w:pos="9129"/>
      </w:tabs>
      <w:spacing w:before="240" w:after="60"/>
      <w:outlineLvl w:val="2"/>
    </w:pPr>
    <w:rPr>
      <w:rFonts w:eastAsia="Times New Roman"/>
      <w:b/>
      <w:bCs/>
      <w:color w:val="006489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0FF6"/>
    <w:pPr>
      <w:keepNext/>
      <w:numPr>
        <w:ilvl w:val="3"/>
        <w:numId w:val="1"/>
      </w:numPr>
      <w:tabs>
        <w:tab w:val="left" w:pos="5092"/>
        <w:tab w:val="decimal" w:pos="6679"/>
        <w:tab w:val="left" w:pos="7541"/>
        <w:tab w:val="decimal" w:pos="9129"/>
      </w:tabs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D0FF6"/>
    <w:pPr>
      <w:numPr>
        <w:ilvl w:val="4"/>
        <w:numId w:val="1"/>
      </w:numPr>
      <w:tabs>
        <w:tab w:val="left" w:pos="5092"/>
        <w:tab w:val="decimal" w:pos="6679"/>
        <w:tab w:val="left" w:pos="7541"/>
        <w:tab w:val="decimal" w:pos="9129"/>
      </w:tabs>
      <w:spacing w:before="240" w:after="60"/>
      <w:outlineLvl w:val="4"/>
    </w:pPr>
    <w:rPr>
      <w:rFonts w:ascii="Microsoft Sans Serif" w:eastAsia="Times New Roman" w:hAnsi="Microsoft Sans Serif" w:cs="Microsoft Sans Serif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D0FF6"/>
    <w:pPr>
      <w:numPr>
        <w:ilvl w:val="5"/>
        <w:numId w:val="1"/>
      </w:numPr>
      <w:tabs>
        <w:tab w:val="left" w:pos="5092"/>
        <w:tab w:val="decimal" w:pos="6679"/>
        <w:tab w:val="left" w:pos="7541"/>
        <w:tab w:val="decimal" w:pos="9129"/>
      </w:tabs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5D0FF6"/>
    <w:pPr>
      <w:numPr>
        <w:ilvl w:val="6"/>
        <w:numId w:val="1"/>
      </w:numPr>
      <w:tabs>
        <w:tab w:val="left" w:pos="5092"/>
        <w:tab w:val="decimal" w:pos="6679"/>
        <w:tab w:val="left" w:pos="7541"/>
        <w:tab w:val="decimal" w:pos="9129"/>
      </w:tabs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5D0FF6"/>
    <w:pPr>
      <w:numPr>
        <w:ilvl w:val="7"/>
        <w:numId w:val="1"/>
      </w:numPr>
      <w:tabs>
        <w:tab w:val="left" w:pos="5092"/>
        <w:tab w:val="decimal" w:pos="6679"/>
        <w:tab w:val="left" w:pos="7541"/>
        <w:tab w:val="decimal" w:pos="9129"/>
      </w:tabs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5D0FF6"/>
    <w:pPr>
      <w:numPr>
        <w:ilvl w:val="8"/>
        <w:numId w:val="1"/>
      </w:numPr>
      <w:tabs>
        <w:tab w:val="left" w:pos="5092"/>
        <w:tab w:val="decimal" w:pos="6679"/>
        <w:tab w:val="left" w:pos="7541"/>
        <w:tab w:val="decimal" w:pos="9129"/>
      </w:tabs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FF6"/>
    <w:rPr>
      <w:rFonts w:ascii="Tahoma" w:eastAsia="Times New Roman" w:hAnsi="Tahoma" w:cs="Tahoma"/>
      <w:b/>
      <w:color w:val="006489"/>
      <w:kern w:val="32"/>
      <w:sz w:val="28"/>
      <w:szCs w:val="28"/>
      <w:lang w:val="nl-NL" w:eastAsia="x-none"/>
    </w:rPr>
  </w:style>
  <w:style w:type="character" w:customStyle="1" w:styleId="Heading2Char">
    <w:name w:val="Heading 2 Char"/>
    <w:basedOn w:val="DefaultParagraphFont"/>
    <w:link w:val="Heading2"/>
    <w:rsid w:val="005D0FF6"/>
    <w:rPr>
      <w:rFonts w:ascii="Tahoma" w:eastAsia="Times New Roman" w:hAnsi="Tahoma" w:cs="Tahoma"/>
      <w:b/>
      <w:iCs/>
      <w:color w:val="006489"/>
      <w:sz w:val="24"/>
      <w:szCs w:val="24"/>
      <w:lang w:val="nl-NL" w:eastAsia="x-none"/>
    </w:rPr>
  </w:style>
  <w:style w:type="character" w:customStyle="1" w:styleId="Heading3Char">
    <w:name w:val="Heading 3 Char"/>
    <w:basedOn w:val="DefaultParagraphFont"/>
    <w:link w:val="Heading3"/>
    <w:rsid w:val="005D0FF6"/>
    <w:rPr>
      <w:rFonts w:ascii="Tahoma" w:eastAsia="Times New Roman" w:hAnsi="Tahoma" w:cs="Tahoma"/>
      <w:b/>
      <w:bCs/>
      <w:color w:val="006489"/>
      <w:sz w:val="20"/>
      <w:szCs w:val="20"/>
      <w:lang w:val="nl-NL"/>
    </w:rPr>
  </w:style>
  <w:style w:type="character" w:customStyle="1" w:styleId="Heading4Char">
    <w:name w:val="Heading 4 Char"/>
    <w:basedOn w:val="DefaultParagraphFont"/>
    <w:link w:val="Heading4"/>
    <w:rsid w:val="005D0FF6"/>
    <w:rPr>
      <w:rFonts w:ascii="Tahoma" w:eastAsia="Times New Roman" w:hAnsi="Tahoma" w:cs="Tahoma"/>
      <w:b/>
      <w:bCs/>
      <w:sz w:val="28"/>
      <w:szCs w:val="28"/>
      <w:lang w:val="nl-NL"/>
    </w:rPr>
  </w:style>
  <w:style w:type="character" w:customStyle="1" w:styleId="Heading5Char">
    <w:name w:val="Heading 5 Char"/>
    <w:basedOn w:val="DefaultParagraphFont"/>
    <w:link w:val="Heading5"/>
    <w:rsid w:val="005D0FF6"/>
    <w:rPr>
      <w:rFonts w:ascii="Microsoft Sans Serif" w:eastAsia="Times New Roman" w:hAnsi="Microsoft Sans Serif" w:cs="Microsoft Sans Serif"/>
      <w:b/>
      <w:bCs/>
      <w:i/>
      <w:iCs/>
      <w:sz w:val="26"/>
      <w:szCs w:val="26"/>
      <w:lang w:val="nl-NL"/>
    </w:rPr>
  </w:style>
  <w:style w:type="character" w:customStyle="1" w:styleId="Heading6Char">
    <w:name w:val="Heading 6 Char"/>
    <w:basedOn w:val="DefaultParagraphFont"/>
    <w:link w:val="Heading6"/>
    <w:rsid w:val="005D0FF6"/>
    <w:rPr>
      <w:rFonts w:ascii="Tahoma" w:eastAsia="Times New Roman" w:hAnsi="Tahoma" w:cs="Tahoma"/>
      <w:b/>
      <w:bCs/>
      <w:lang w:val="nl-NL"/>
    </w:rPr>
  </w:style>
  <w:style w:type="character" w:customStyle="1" w:styleId="Heading7Char">
    <w:name w:val="Heading 7 Char"/>
    <w:basedOn w:val="DefaultParagraphFont"/>
    <w:link w:val="Heading7"/>
    <w:rsid w:val="005D0FF6"/>
    <w:rPr>
      <w:rFonts w:ascii="Tahoma" w:eastAsia="Times New Roman" w:hAnsi="Tahoma" w:cs="Tahoma"/>
      <w:sz w:val="20"/>
      <w:szCs w:val="20"/>
      <w:lang w:val="nl-NL"/>
    </w:rPr>
  </w:style>
  <w:style w:type="character" w:customStyle="1" w:styleId="Heading8Char">
    <w:name w:val="Heading 8 Char"/>
    <w:basedOn w:val="DefaultParagraphFont"/>
    <w:link w:val="Heading8"/>
    <w:rsid w:val="005D0FF6"/>
    <w:rPr>
      <w:rFonts w:ascii="Tahoma" w:eastAsia="Times New Roman" w:hAnsi="Tahoma" w:cs="Tahoma"/>
      <w:i/>
      <w:iCs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D0FF6"/>
    <w:rPr>
      <w:rFonts w:ascii="Arial" w:eastAsia="Times New Roman" w:hAnsi="Arial" w:cs="Arial"/>
      <w:lang w:val="nl-NL"/>
    </w:rPr>
  </w:style>
  <w:style w:type="character" w:styleId="Hyperlink">
    <w:name w:val="Hyperlink"/>
    <w:uiPriority w:val="99"/>
    <w:rsid w:val="005D0FF6"/>
    <w:rPr>
      <w:color w:val="0000FF"/>
      <w:u w:val="single"/>
    </w:rPr>
  </w:style>
  <w:style w:type="paragraph" w:styleId="ListParagraph">
    <w:name w:val="List Paragraph"/>
    <w:basedOn w:val="TOC1"/>
    <w:link w:val="ListParagraphChar"/>
    <w:uiPriority w:val="34"/>
    <w:qFormat/>
    <w:rsid w:val="005D0FF6"/>
    <w:pPr>
      <w:tabs>
        <w:tab w:val="left" w:pos="480"/>
        <w:tab w:val="decimal" w:pos="7830"/>
        <w:tab w:val="left" w:pos="8010"/>
        <w:tab w:val="left" w:pos="8190"/>
        <w:tab w:val="decimal" w:pos="9129"/>
      </w:tabs>
      <w:spacing w:after="0"/>
    </w:pPr>
    <w:rPr>
      <w:rFonts w:eastAsia="Times New Roman"/>
    </w:rPr>
  </w:style>
  <w:style w:type="table" w:styleId="TableGrid">
    <w:name w:val="Table Grid"/>
    <w:basedOn w:val="TableNormal"/>
    <w:rsid w:val="005D0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D0FF6"/>
    <w:rPr>
      <w:i/>
      <w:iCs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5D0FF6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5D0FF6"/>
    <w:pPr>
      <w:keepLines/>
      <w:numPr>
        <w:numId w:val="0"/>
      </w:numPr>
      <w:tabs>
        <w:tab w:val="clear" w:pos="5092"/>
        <w:tab w:val="clear" w:pos="6679"/>
        <w:tab w:val="clear" w:pos="7541"/>
        <w:tab w:val="clear" w:pos="9129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D0FF6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5D0F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FF6"/>
  </w:style>
  <w:style w:type="paragraph" w:styleId="Footer">
    <w:name w:val="footer"/>
    <w:basedOn w:val="Normal"/>
    <w:link w:val="FooterChar"/>
    <w:uiPriority w:val="99"/>
    <w:unhideWhenUsed/>
    <w:rsid w:val="005D0F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FF6"/>
  </w:style>
  <w:style w:type="character" w:styleId="PageNumber">
    <w:name w:val="page number"/>
    <w:basedOn w:val="DefaultParagraphFont"/>
    <w:rsid w:val="005D0FF6"/>
  </w:style>
  <w:style w:type="paragraph" w:customStyle="1" w:styleId="FooterCE-iT">
    <w:name w:val="Footer CE-iT"/>
    <w:basedOn w:val="Footer"/>
    <w:link w:val="FooterCE-iTChar"/>
    <w:qFormat/>
    <w:rsid w:val="005D0FF6"/>
    <w:pPr>
      <w:pBdr>
        <w:top w:val="single" w:sz="4" w:space="1" w:color="auto"/>
      </w:pBdr>
      <w:tabs>
        <w:tab w:val="clear" w:pos="4680"/>
        <w:tab w:val="clear" w:pos="9360"/>
        <w:tab w:val="center" w:pos="4153"/>
        <w:tab w:val="left" w:pos="5092"/>
        <w:tab w:val="decimal" w:pos="6679"/>
        <w:tab w:val="left" w:pos="7541"/>
        <w:tab w:val="right" w:pos="8306"/>
        <w:tab w:val="right" w:pos="9072"/>
        <w:tab w:val="decimal" w:pos="9129"/>
      </w:tabs>
      <w:spacing w:line="360" w:lineRule="auto"/>
      <w:jc w:val="both"/>
    </w:pPr>
    <w:rPr>
      <w:rFonts w:eastAsia="Times New Roman"/>
      <w:color w:val="7F7F7F" w:themeColor="text1" w:themeTint="80"/>
      <w:sz w:val="16"/>
      <w:szCs w:val="16"/>
    </w:rPr>
  </w:style>
  <w:style w:type="character" w:customStyle="1" w:styleId="FooterCE-iTChar">
    <w:name w:val="Footer CE-iT Char"/>
    <w:basedOn w:val="FooterChar"/>
    <w:link w:val="FooterCE-iT"/>
    <w:rsid w:val="005D0FF6"/>
    <w:rPr>
      <w:rFonts w:ascii="Tahoma" w:eastAsia="Times New Roman" w:hAnsi="Tahoma" w:cs="Tahoma"/>
      <w:color w:val="7F7F7F" w:themeColor="text1" w:themeTint="80"/>
      <w:sz w:val="16"/>
      <w:szCs w:val="16"/>
      <w:lang w:val="nl-NL"/>
    </w:rPr>
  </w:style>
  <w:style w:type="paragraph" w:customStyle="1" w:styleId="Tabletitle">
    <w:name w:val="Table title"/>
    <w:basedOn w:val="Normal"/>
    <w:link w:val="TabletitleChar"/>
    <w:qFormat/>
    <w:rsid w:val="005D0FF6"/>
    <w:pPr>
      <w:tabs>
        <w:tab w:val="left" w:pos="3075"/>
        <w:tab w:val="left" w:pos="5092"/>
        <w:tab w:val="decimal" w:pos="6679"/>
        <w:tab w:val="left" w:pos="7541"/>
        <w:tab w:val="decimal" w:pos="9129"/>
      </w:tabs>
    </w:pPr>
    <w:rPr>
      <w:rFonts w:eastAsia="Times New Roman"/>
      <w:b/>
      <w:bCs/>
      <w:color w:val="006489"/>
    </w:rPr>
  </w:style>
  <w:style w:type="character" w:customStyle="1" w:styleId="TabletitleChar">
    <w:name w:val="Table title Char"/>
    <w:basedOn w:val="DefaultParagraphFont"/>
    <w:link w:val="Tabletitle"/>
    <w:rsid w:val="005D0FF6"/>
    <w:rPr>
      <w:rFonts w:ascii="Tahoma" w:eastAsia="Times New Roman" w:hAnsi="Tahoma" w:cs="Tahoma"/>
      <w:b/>
      <w:bCs/>
      <w:color w:val="006489"/>
      <w:sz w:val="20"/>
      <w:szCs w:val="20"/>
      <w:lang w:val="nl-NL"/>
    </w:rPr>
  </w:style>
  <w:style w:type="paragraph" w:customStyle="1" w:styleId="Indexitems">
    <w:name w:val="Index items"/>
    <w:basedOn w:val="TOC1"/>
    <w:link w:val="IndexitemsChar"/>
    <w:qFormat/>
    <w:rsid w:val="00C260F4"/>
    <w:pPr>
      <w:tabs>
        <w:tab w:val="left" w:pos="440"/>
        <w:tab w:val="right" w:leader="dot" w:pos="9350"/>
      </w:tabs>
    </w:pPr>
  </w:style>
  <w:style w:type="paragraph" w:styleId="Title">
    <w:name w:val="Title"/>
    <w:basedOn w:val="Normal"/>
    <w:next w:val="Normal"/>
    <w:link w:val="TitleChar"/>
    <w:qFormat/>
    <w:rsid w:val="00C260F4"/>
    <w:pPr>
      <w:tabs>
        <w:tab w:val="left" w:pos="5092"/>
        <w:tab w:val="decimal" w:pos="6679"/>
        <w:tab w:val="left" w:pos="7541"/>
        <w:tab w:val="decimal" w:pos="9129"/>
      </w:tabs>
      <w:spacing w:line="276" w:lineRule="auto"/>
      <w:jc w:val="center"/>
    </w:pPr>
    <w:rPr>
      <w:rFonts w:eastAsia="Times New Roman"/>
      <w:b/>
      <w:bCs/>
      <w:color w:val="006489"/>
      <w:sz w:val="48"/>
      <w:szCs w:val="48"/>
    </w:rPr>
  </w:style>
  <w:style w:type="character" w:customStyle="1" w:styleId="TOC1Char">
    <w:name w:val="TOC 1 Char"/>
    <w:basedOn w:val="DefaultParagraphFont"/>
    <w:link w:val="TOC1"/>
    <w:uiPriority w:val="39"/>
    <w:rsid w:val="00C260F4"/>
  </w:style>
  <w:style w:type="character" w:customStyle="1" w:styleId="IndexitemsChar">
    <w:name w:val="Index items Char"/>
    <w:basedOn w:val="TOC1Char"/>
    <w:link w:val="Indexitems"/>
    <w:rsid w:val="00C260F4"/>
  </w:style>
  <w:style w:type="character" w:customStyle="1" w:styleId="TitleChar">
    <w:name w:val="Title Char"/>
    <w:basedOn w:val="DefaultParagraphFont"/>
    <w:link w:val="Title"/>
    <w:rsid w:val="00C260F4"/>
    <w:rPr>
      <w:rFonts w:ascii="Tahoma" w:eastAsia="Times New Roman" w:hAnsi="Tahoma" w:cs="Tahoma"/>
      <w:b/>
      <w:bCs/>
      <w:color w:val="006489"/>
      <w:sz w:val="48"/>
      <w:szCs w:val="48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E05704"/>
    <w:pPr>
      <w:spacing w:after="100"/>
      <w:ind w:left="400"/>
    </w:pPr>
  </w:style>
  <w:style w:type="character" w:customStyle="1" w:styleId="ListParagraphChar">
    <w:name w:val="List Paragraph Char"/>
    <w:link w:val="ListParagraph"/>
    <w:uiPriority w:val="34"/>
    <w:rsid w:val="000233CB"/>
    <w:rPr>
      <w:rFonts w:ascii="Tahoma" w:eastAsia="Times New Roman" w:hAnsi="Tahoma" w:cs="Tahoma"/>
      <w:sz w:val="20"/>
      <w:szCs w:val="20"/>
      <w:lang w:val="nl-NL"/>
    </w:rPr>
  </w:style>
  <w:style w:type="paragraph" w:customStyle="1" w:styleId="TableText">
    <w:name w:val="Table Text"/>
    <w:basedOn w:val="Normal"/>
    <w:uiPriority w:val="99"/>
    <w:rsid w:val="0052758D"/>
    <w:pPr>
      <w:spacing w:line="125" w:lineRule="atLeast"/>
    </w:pPr>
    <w:rPr>
      <w:rFonts w:ascii="Arial" w:eastAsia="Times New Roman" w:hAnsi="Arial" w:cs="Arial"/>
      <w:color w:val="565A50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EF3B-D0DD-4B6C-B5C5-95FFB209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Postma</dc:creator>
  <cp:keywords/>
  <dc:description/>
  <cp:lastModifiedBy>Wim Postma</cp:lastModifiedBy>
  <cp:revision>10</cp:revision>
  <dcterms:created xsi:type="dcterms:W3CDTF">2021-10-14T10:37:00Z</dcterms:created>
  <dcterms:modified xsi:type="dcterms:W3CDTF">2021-12-16T12:20:00Z</dcterms:modified>
</cp:coreProperties>
</file>